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663A87" w:rsidRDefault="00267E03" w:rsidP="008C5FF9">
      <w:pPr>
        <w:ind w:left="5184" w:hanging="5751"/>
        <w:jc w:val="center"/>
        <w:rPr>
          <w:b/>
          <w:bCs/>
          <w:sz w:val="20"/>
          <w:szCs w:val="20"/>
        </w:rPr>
      </w:pPr>
    </w:p>
    <w:p w:rsidR="00A4178F" w:rsidRPr="00663A87" w:rsidRDefault="00A4178F" w:rsidP="00BC03F7">
      <w:pPr>
        <w:ind w:left="5184" w:hanging="5751"/>
        <w:jc w:val="center"/>
        <w:rPr>
          <w:b/>
          <w:bCs/>
          <w:sz w:val="20"/>
          <w:szCs w:val="20"/>
        </w:rPr>
      </w:pPr>
      <w:r w:rsidRPr="00663A87">
        <w:rPr>
          <w:b/>
          <w:bCs/>
          <w:sz w:val="20"/>
          <w:szCs w:val="20"/>
        </w:rPr>
        <w:t>Приложение №1 к документации о закупке</w:t>
      </w:r>
    </w:p>
    <w:p w:rsidR="00A4178F" w:rsidRPr="00663A87" w:rsidRDefault="00A4178F" w:rsidP="008C5FF9">
      <w:pPr>
        <w:rPr>
          <w:b/>
          <w:sz w:val="20"/>
          <w:szCs w:val="20"/>
        </w:rPr>
      </w:pPr>
    </w:p>
    <w:p w:rsidR="008C5FF9" w:rsidRPr="00663A87" w:rsidRDefault="008C5FF9" w:rsidP="00C452B0">
      <w:pPr>
        <w:tabs>
          <w:tab w:val="left" w:pos="2160"/>
        </w:tabs>
        <w:ind w:right="-261"/>
        <w:jc w:val="center"/>
        <w:outlineLvl w:val="0"/>
        <w:rPr>
          <w:b/>
          <w:sz w:val="20"/>
          <w:szCs w:val="20"/>
        </w:rPr>
      </w:pPr>
      <w:r w:rsidRPr="00663A87">
        <w:rPr>
          <w:b/>
          <w:bCs/>
          <w:sz w:val="20"/>
          <w:szCs w:val="20"/>
        </w:rPr>
        <w:t xml:space="preserve">ДОГОВОР № </w:t>
      </w:r>
      <w:r w:rsidR="006E19A5">
        <w:rPr>
          <w:b/>
          <w:bCs/>
          <w:sz w:val="20"/>
          <w:szCs w:val="20"/>
        </w:rPr>
        <w:t>0605-202</w:t>
      </w:r>
      <w:r w:rsidR="00BE52F1">
        <w:rPr>
          <w:b/>
          <w:bCs/>
          <w:sz w:val="20"/>
          <w:szCs w:val="20"/>
        </w:rPr>
        <w:t>1</w:t>
      </w:r>
      <w:r w:rsidR="006A46A3" w:rsidRPr="00663A87">
        <w:rPr>
          <w:b/>
          <w:bCs/>
          <w:sz w:val="20"/>
          <w:szCs w:val="20"/>
        </w:rPr>
        <w:t>-00</w:t>
      </w:r>
      <w:r w:rsidR="00991CA5">
        <w:rPr>
          <w:b/>
          <w:bCs/>
          <w:sz w:val="20"/>
          <w:szCs w:val="20"/>
        </w:rPr>
        <w:t>132</w:t>
      </w:r>
    </w:p>
    <w:p w:rsidR="00C452B0" w:rsidRPr="00663A87" w:rsidRDefault="00C452B0" w:rsidP="00C452B0">
      <w:pPr>
        <w:tabs>
          <w:tab w:val="left" w:pos="2160"/>
        </w:tabs>
        <w:ind w:right="-261"/>
        <w:jc w:val="center"/>
        <w:outlineLvl w:val="0"/>
        <w:rPr>
          <w:b/>
          <w:bCs/>
          <w:sz w:val="20"/>
          <w:szCs w:val="20"/>
        </w:rPr>
      </w:pPr>
      <w:r w:rsidRPr="00663A87">
        <w:rPr>
          <w:b/>
          <w:sz w:val="20"/>
          <w:szCs w:val="20"/>
        </w:rPr>
        <w:t>на поставку товара</w:t>
      </w:r>
    </w:p>
    <w:p w:rsidR="008C5FF9" w:rsidRPr="00663A87" w:rsidRDefault="008C5FF9" w:rsidP="00BC03F7">
      <w:pPr>
        <w:spacing w:before="120" w:after="120"/>
        <w:jc w:val="center"/>
        <w:rPr>
          <w:sz w:val="20"/>
          <w:szCs w:val="20"/>
        </w:rPr>
      </w:pPr>
      <w:r w:rsidRPr="00663A87">
        <w:rPr>
          <w:sz w:val="20"/>
          <w:szCs w:val="20"/>
        </w:rPr>
        <w:t>г. Рыбинск</w:t>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00CD7AD0" w:rsidRPr="00663A87">
        <w:rPr>
          <w:sz w:val="20"/>
          <w:szCs w:val="20"/>
        </w:rPr>
        <w:t>«</w:t>
      </w:r>
      <w:r w:rsidRPr="00663A87">
        <w:rPr>
          <w:sz w:val="20"/>
          <w:szCs w:val="20"/>
        </w:rPr>
        <w:t>____</w:t>
      </w:r>
      <w:r w:rsidR="00CD7AD0" w:rsidRPr="00663A87">
        <w:rPr>
          <w:sz w:val="20"/>
          <w:szCs w:val="20"/>
        </w:rPr>
        <w:t>»</w:t>
      </w:r>
      <w:r w:rsidR="00644347">
        <w:rPr>
          <w:sz w:val="20"/>
          <w:szCs w:val="20"/>
        </w:rPr>
        <w:t xml:space="preserve"> _________ 20_</w:t>
      </w:r>
      <w:r w:rsidR="006A46A3" w:rsidRPr="00663A87">
        <w:rPr>
          <w:sz w:val="20"/>
          <w:szCs w:val="20"/>
        </w:rPr>
        <w:t>_</w:t>
      </w:r>
      <w:r w:rsidRPr="00663A87">
        <w:rPr>
          <w:sz w:val="20"/>
          <w:szCs w:val="20"/>
        </w:rPr>
        <w:t>г.</w:t>
      </w:r>
    </w:p>
    <w:p w:rsidR="008C5FF9" w:rsidRPr="00663A87" w:rsidRDefault="008C5FF9" w:rsidP="008C5FF9">
      <w:pPr>
        <w:jc w:val="both"/>
        <w:rPr>
          <w:sz w:val="20"/>
          <w:szCs w:val="20"/>
        </w:rPr>
      </w:pPr>
      <w:r w:rsidRPr="00663A87">
        <w:rPr>
          <w:b/>
          <w:sz w:val="20"/>
          <w:szCs w:val="20"/>
        </w:rPr>
        <w:t xml:space="preserve">Акционерное общество </w:t>
      </w:r>
      <w:r w:rsidR="00CD7AD0" w:rsidRPr="00663A87">
        <w:rPr>
          <w:b/>
          <w:sz w:val="20"/>
          <w:szCs w:val="20"/>
        </w:rPr>
        <w:t>«</w:t>
      </w:r>
      <w:r w:rsidRPr="00663A87">
        <w:rPr>
          <w:b/>
          <w:sz w:val="20"/>
          <w:szCs w:val="20"/>
        </w:rPr>
        <w:t xml:space="preserve">Конструкторское бюро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 xml:space="preserve"> (АО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w:t>
      </w:r>
      <w:r w:rsidRPr="00663A87">
        <w:rPr>
          <w:sz w:val="20"/>
          <w:szCs w:val="20"/>
        </w:rPr>
        <w:t xml:space="preserve"> в </w:t>
      </w:r>
      <w:r w:rsidR="00E040BB">
        <w:rPr>
          <w:sz w:val="20"/>
          <w:szCs w:val="20"/>
        </w:rPr>
        <w:t xml:space="preserve">лице </w:t>
      </w:r>
      <w:r w:rsidR="001A5BB1">
        <w:rPr>
          <w:sz w:val="20"/>
          <w:szCs w:val="20"/>
        </w:rPr>
        <w:t>директора по информационным технологиям и телекоммуникациям Арефьева Сергея Витальевича</w:t>
      </w:r>
      <w:r w:rsidR="006E19A5" w:rsidRPr="006E19A5">
        <w:rPr>
          <w:sz w:val="20"/>
          <w:szCs w:val="20"/>
        </w:rPr>
        <w:t xml:space="preserve">, действующего на основании доверенности № </w:t>
      </w:r>
      <w:r w:rsidR="00BE52F1">
        <w:rPr>
          <w:sz w:val="20"/>
          <w:szCs w:val="20"/>
        </w:rPr>
        <w:t>56</w:t>
      </w:r>
      <w:r w:rsidR="001A5BB1">
        <w:rPr>
          <w:sz w:val="20"/>
          <w:szCs w:val="20"/>
        </w:rPr>
        <w:t>5</w:t>
      </w:r>
      <w:r w:rsidR="006E19A5" w:rsidRPr="006E19A5">
        <w:rPr>
          <w:sz w:val="20"/>
          <w:szCs w:val="20"/>
        </w:rPr>
        <w:t xml:space="preserve"> от 15.1</w:t>
      </w:r>
      <w:r w:rsidR="00BE52F1">
        <w:rPr>
          <w:sz w:val="20"/>
          <w:szCs w:val="20"/>
        </w:rPr>
        <w:t>2</w:t>
      </w:r>
      <w:r w:rsidR="006E19A5" w:rsidRPr="006E19A5">
        <w:rPr>
          <w:sz w:val="20"/>
          <w:szCs w:val="20"/>
        </w:rPr>
        <w:t>.20</w:t>
      </w:r>
      <w:r w:rsidR="00BE52F1">
        <w:rPr>
          <w:sz w:val="20"/>
          <w:szCs w:val="20"/>
        </w:rPr>
        <w:t>20</w:t>
      </w:r>
      <w:r w:rsidR="006E19A5" w:rsidRPr="006E19A5">
        <w:rPr>
          <w:sz w:val="20"/>
          <w:szCs w:val="20"/>
        </w:rPr>
        <w:t>г</w:t>
      </w:r>
      <w:r w:rsidRPr="00663A87">
        <w:rPr>
          <w:sz w:val="20"/>
          <w:szCs w:val="20"/>
        </w:rPr>
        <w:t xml:space="preserve">, далее именуемое </w:t>
      </w:r>
      <w:r w:rsidR="00CD7AD0" w:rsidRPr="00663A87">
        <w:rPr>
          <w:b/>
          <w:sz w:val="20"/>
          <w:szCs w:val="20"/>
        </w:rPr>
        <w:t>«</w:t>
      </w:r>
      <w:r w:rsidRPr="00663A87">
        <w:rPr>
          <w:b/>
          <w:sz w:val="20"/>
          <w:szCs w:val="20"/>
        </w:rPr>
        <w:t>Заказчик</w:t>
      </w:r>
      <w:r w:rsidR="00CD7AD0" w:rsidRPr="00663A87">
        <w:rPr>
          <w:b/>
          <w:sz w:val="20"/>
          <w:szCs w:val="20"/>
        </w:rPr>
        <w:t>»</w:t>
      </w:r>
      <w:r w:rsidRPr="00663A87">
        <w:rPr>
          <w:sz w:val="20"/>
          <w:szCs w:val="20"/>
        </w:rPr>
        <w:t>, с одной стороны, и ______________________________</w:t>
      </w:r>
      <w:r w:rsidR="003A7770" w:rsidRPr="00663A87">
        <w:rPr>
          <w:sz w:val="20"/>
          <w:szCs w:val="20"/>
        </w:rPr>
        <w:t>___________</w:t>
      </w:r>
      <w:r w:rsidRPr="00663A87">
        <w:rPr>
          <w:sz w:val="20"/>
          <w:szCs w:val="20"/>
        </w:rPr>
        <w:t>___________________________________,</w:t>
      </w:r>
    </w:p>
    <w:p w:rsidR="008C5FF9" w:rsidRPr="00663A87" w:rsidRDefault="008C5FF9" w:rsidP="008C5FF9">
      <w:pPr>
        <w:ind w:left="993"/>
        <w:rPr>
          <w:i/>
          <w:sz w:val="20"/>
          <w:szCs w:val="20"/>
        </w:rPr>
      </w:pPr>
      <w:r w:rsidRPr="00663A87">
        <w:rPr>
          <w:i/>
          <w:sz w:val="20"/>
          <w:szCs w:val="20"/>
        </w:rPr>
        <w:t>(полное наименование организации)</w:t>
      </w:r>
    </w:p>
    <w:p w:rsidR="008C5FF9" w:rsidRPr="00663A87" w:rsidRDefault="008C5FF9" w:rsidP="008C5FF9">
      <w:pPr>
        <w:jc w:val="both"/>
        <w:rPr>
          <w:sz w:val="20"/>
          <w:szCs w:val="20"/>
        </w:rPr>
      </w:pPr>
      <w:r w:rsidRPr="00663A87">
        <w:rPr>
          <w:sz w:val="20"/>
          <w:szCs w:val="20"/>
        </w:rPr>
        <w:t>в лице ______________________________________________</w:t>
      </w:r>
      <w:r w:rsidR="003A7770" w:rsidRPr="00663A87">
        <w:rPr>
          <w:sz w:val="20"/>
          <w:szCs w:val="20"/>
        </w:rPr>
        <w:t>____________________________</w:t>
      </w:r>
      <w:r w:rsidRPr="00663A87">
        <w:rPr>
          <w:sz w:val="20"/>
          <w:szCs w:val="20"/>
        </w:rPr>
        <w:t>_____________,</w:t>
      </w:r>
    </w:p>
    <w:p w:rsidR="008C5FF9" w:rsidRPr="00663A87" w:rsidRDefault="008C5FF9" w:rsidP="008C5FF9">
      <w:pPr>
        <w:ind w:left="-993"/>
        <w:jc w:val="center"/>
        <w:rPr>
          <w:i/>
          <w:sz w:val="20"/>
          <w:szCs w:val="20"/>
        </w:rPr>
      </w:pPr>
      <w:r w:rsidRPr="00663A87">
        <w:rPr>
          <w:i/>
          <w:sz w:val="20"/>
          <w:szCs w:val="20"/>
        </w:rPr>
        <w:t>(должность, фамилия, имя, отчество)</w:t>
      </w:r>
    </w:p>
    <w:p w:rsidR="008C5FF9" w:rsidRPr="00663A87" w:rsidRDefault="008C5FF9" w:rsidP="008C5FF9">
      <w:pPr>
        <w:jc w:val="both"/>
        <w:rPr>
          <w:sz w:val="20"/>
          <w:szCs w:val="20"/>
        </w:rPr>
      </w:pPr>
      <w:proofErr w:type="gramStart"/>
      <w:r w:rsidRPr="00663A87">
        <w:rPr>
          <w:sz w:val="20"/>
          <w:szCs w:val="20"/>
        </w:rPr>
        <w:t>действующего</w:t>
      </w:r>
      <w:proofErr w:type="gramEnd"/>
      <w:r w:rsidRPr="00663A87">
        <w:rPr>
          <w:sz w:val="20"/>
          <w:szCs w:val="20"/>
        </w:rPr>
        <w:t xml:space="preserve"> на основании ______________________</w:t>
      </w:r>
      <w:r w:rsidR="003A7770" w:rsidRPr="00663A87">
        <w:rPr>
          <w:sz w:val="20"/>
          <w:szCs w:val="20"/>
        </w:rPr>
        <w:t>_____________________________</w:t>
      </w:r>
      <w:r w:rsidRPr="00663A87">
        <w:rPr>
          <w:sz w:val="20"/>
          <w:szCs w:val="20"/>
        </w:rPr>
        <w:t>_________________,</w:t>
      </w:r>
    </w:p>
    <w:p w:rsidR="008C5FF9" w:rsidRPr="00663A87" w:rsidRDefault="008C5FF9" w:rsidP="008C5FF9">
      <w:pPr>
        <w:ind w:left="142"/>
        <w:jc w:val="center"/>
        <w:rPr>
          <w:i/>
          <w:sz w:val="20"/>
          <w:szCs w:val="20"/>
        </w:rPr>
      </w:pPr>
      <w:r w:rsidRPr="00663A87">
        <w:rPr>
          <w:i/>
          <w:sz w:val="20"/>
          <w:szCs w:val="20"/>
        </w:rPr>
        <w:t>(наименование документа и его реквизиты)</w:t>
      </w:r>
    </w:p>
    <w:p w:rsidR="008C5FF9" w:rsidRPr="00663A87" w:rsidRDefault="008C5FF9" w:rsidP="008C5FF9">
      <w:pPr>
        <w:jc w:val="both"/>
        <w:rPr>
          <w:sz w:val="20"/>
          <w:szCs w:val="20"/>
        </w:rPr>
      </w:pPr>
      <w:r w:rsidRPr="00663A87">
        <w:rPr>
          <w:sz w:val="20"/>
          <w:szCs w:val="20"/>
        </w:rPr>
        <w:t xml:space="preserve">далее именуемое </w:t>
      </w:r>
      <w:r w:rsidR="00CD7AD0" w:rsidRPr="00663A87">
        <w:rPr>
          <w:b/>
          <w:sz w:val="20"/>
          <w:szCs w:val="20"/>
        </w:rPr>
        <w:t>«</w:t>
      </w:r>
      <w:r w:rsidRPr="00663A87">
        <w:rPr>
          <w:b/>
          <w:sz w:val="20"/>
          <w:szCs w:val="20"/>
        </w:rPr>
        <w:t>Поставщик</w:t>
      </w:r>
      <w:r w:rsidR="00CD7AD0" w:rsidRPr="00663A87">
        <w:rPr>
          <w:b/>
          <w:sz w:val="20"/>
          <w:szCs w:val="20"/>
        </w:rPr>
        <w:t>»</w:t>
      </w:r>
      <w:r w:rsidRPr="00663A87">
        <w:rPr>
          <w:sz w:val="20"/>
          <w:szCs w:val="20"/>
        </w:rPr>
        <w:t xml:space="preserve">, с другой стороны, вместе именуемые </w:t>
      </w:r>
      <w:r w:rsidR="00CD7AD0" w:rsidRPr="00663A87">
        <w:rPr>
          <w:b/>
          <w:sz w:val="20"/>
          <w:szCs w:val="20"/>
        </w:rPr>
        <w:t>«</w:t>
      </w:r>
      <w:r w:rsidRPr="00663A87">
        <w:rPr>
          <w:b/>
          <w:sz w:val="20"/>
          <w:szCs w:val="20"/>
        </w:rPr>
        <w:t>Стороны</w:t>
      </w:r>
      <w:r w:rsidR="00CD7AD0" w:rsidRPr="00663A87">
        <w:rPr>
          <w:b/>
          <w:sz w:val="20"/>
          <w:szCs w:val="20"/>
        </w:rPr>
        <w:t>»</w:t>
      </w:r>
      <w:r w:rsidRPr="00663A87">
        <w:rPr>
          <w:sz w:val="20"/>
          <w:szCs w:val="20"/>
        </w:rPr>
        <w:t xml:space="preserve">, заключили настоящий Договор (далее – </w:t>
      </w:r>
      <w:r w:rsidR="00CD7AD0" w:rsidRPr="00663A87">
        <w:rPr>
          <w:b/>
          <w:sz w:val="20"/>
          <w:szCs w:val="20"/>
        </w:rPr>
        <w:t>«</w:t>
      </w:r>
      <w:r w:rsidRPr="00663A87">
        <w:rPr>
          <w:b/>
          <w:sz w:val="20"/>
          <w:szCs w:val="20"/>
        </w:rPr>
        <w:t>Договор</w:t>
      </w:r>
      <w:r w:rsidR="00CD7AD0" w:rsidRPr="00663A87">
        <w:rPr>
          <w:b/>
          <w:sz w:val="20"/>
          <w:szCs w:val="20"/>
        </w:rPr>
        <w:t>»</w:t>
      </w:r>
      <w:r w:rsidRPr="00663A87">
        <w:rPr>
          <w:sz w:val="20"/>
          <w:szCs w:val="20"/>
        </w:rPr>
        <w:t>) о нижеследующем:</w:t>
      </w:r>
    </w:p>
    <w:p w:rsidR="008C5FF9" w:rsidRPr="00663A87" w:rsidRDefault="008C5FF9" w:rsidP="008C5FF9">
      <w:pPr>
        <w:jc w:val="both"/>
        <w:rPr>
          <w:sz w:val="20"/>
          <w:szCs w:val="20"/>
        </w:rPr>
      </w:pPr>
    </w:p>
    <w:p w:rsidR="008C5FF9" w:rsidRPr="00663A87" w:rsidRDefault="008C5FF9" w:rsidP="008C5FF9">
      <w:pPr>
        <w:jc w:val="center"/>
        <w:rPr>
          <w:b/>
          <w:sz w:val="20"/>
          <w:szCs w:val="20"/>
        </w:rPr>
      </w:pPr>
      <w:r w:rsidRPr="00663A87">
        <w:rPr>
          <w:b/>
          <w:sz w:val="20"/>
          <w:szCs w:val="20"/>
        </w:rPr>
        <w:t>1. ОСНОВАНИЯ ДЛЯ ЗАКЛЮЧЕНИЯ ДОГОВОРА.</w:t>
      </w:r>
    </w:p>
    <w:p w:rsidR="008C5FF9" w:rsidRPr="00663A87" w:rsidRDefault="008C5FF9" w:rsidP="008C5FF9">
      <w:pPr>
        <w:ind w:firstLine="708"/>
        <w:jc w:val="both"/>
        <w:rPr>
          <w:b/>
          <w:sz w:val="20"/>
          <w:szCs w:val="20"/>
        </w:rPr>
      </w:pPr>
      <w:r w:rsidRPr="00663A87">
        <w:rPr>
          <w:sz w:val="20"/>
          <w:szCs w:val="20"/>
        </w:rPr>
        <w:t xml:space="preserve">1.1. Договор заключен на основании результатов проведённого запроса </w:t>
      </w:r>
      <w:r w:rsidR="00264CF8">
        <w:rPr>
          <w:sz w:val="20"/>
          <w:szCs w:val="20"/>
        </w:rPr>
        <w:t>цен</w:t>
      </w:r>
      <w:r w:rsidRPr="00663A87">
        <w:rPr>
          <w:sz w:val="20"/>
          <w:szCs w:val="20"/>
        </w:rPr>
        <w:t xml:space="preserve"> в электронной форме на поставку товара: </w:t>
      </w:r>
      <w:r w:rsidR="00991CA5">
        <w:rPr>
          <w:color w:val="000099"/>
          <w:sz w:val="20"/>
          <w:szCs w:val="20"/>
        </w:rPr>
        <w:t>Вычислительная техника</w:t>
      </w:r>
      <w:r w:rsidR="00C9698C">
        <w:rPr>
          <w:color w:val="000099"/>
          <w:sz w:val="20"/>
          <w:szCs w:val="20"/>
        </w:rPr>
        <w:t>.</w:t>
      </w:r>
    </w:p>
    <w:p w:rsidR="008C5FF9" w:rsidRPr="00663A87" w:rsidRDefault="008C5FF9" w:rsidP="008C5FF9">
      <w:pPr>
        <w:jc w:val="center"/>
        <w:rPr>
          <w:b/>
          <w:sz w:val="20"/>
          <w:szCs w:val="20"/>
        </w:rPr>
      </w:pPr>
      <w:r w:rsidRPr="00663A87">
        <w:rPr>
          <w:b/>
          <w:sz w:val="20"/>
          <w:szCs w:val="20"/>
        </w:rPr>
        <w:t>2. ПРЕДМЕТ ДОГОВОРА.</w:t>
      </w:r>
    </w:p>
    <w:p w:rsidR="008C5FF9" w:rsidRPr="00663A87" w:rsidRDefault="008C5FF9" w:rsidP="008C5FF9">
      <w:pPr>
        <w:ind w:firstLine="601"/>
        <w:jc w:val="both"/>
        <w:rPr>
          <w:sz w:val="20"/>
          <w:szCs w:val="20"/>
        </w:rPr>
      </w:pPr>
      <w:r w:rsidRPr="00663A87">
        <w:rPr>
          <w:sz w:val="20"/>
          <w:szCs w:val="20"/>
        </w:rPr>
        <w:t xml:space="preserve">2.1. Заказчик поручает, а Поставщик принимает на себя обязательства поставить </w:t>
      </w:r>
      <w:r w:rsidR="00991CA5">
        <w:rPr>
          <w:color w:val="000099"/>
          <w:sz w:val="20"/>
          <w:szCs w:val="20"/>
        </w:rPr>
        <w:t>вычислительную технику</w:t>
      </w:r>
      <w:r w:rsidR="001A5BB1">
        <w:rPr>
          <w:color w:val="000099"/>
          <w:sz w:val="20"/>
          <w:szCs w:val="20"/>
        </w:rPr>
        <w:t xml:space="preserve"> </w:t>
      </w:r>
      <w:r w:rsidRPr="00663A87">
        <w:rPr>
          <w:sz w:val="20"/>
          <w:szCs w:val="20"/>
        </w:rPr>
        <w:t xml:space="preserve"> (далее – Товар), на территорию Заказчика по адресу: Ярославская область, город Рыбинск, бульвар Победы, дом 25 на услови</w:t>
      </w:r>
      <w:r w:rsidR="001A5BB1">
        <w:rPr>
          <w:sz w:val="20"/>
          <w:szCs w:val="20"/>
        </w:rPr>
        <w:t>ях DDP, согласно ИНКОТЕРМС-2000 в соотве</w:t>
      </w:r>
      <w:r w:rsidR="00991CA5">
        <w:rPr>
          <w:sz w:val="20"/>
          <w:szCs w:val="20"/>
        </w:rPr>
        <w:t>тствии с техническим заданием (</w:t>
      </w:r>
      <w:r w:rsidR="001A5BB1">
        <w:rPr>
          <w:sz w:val="20"/>
          <w:szCs w:val="20"/>
        </w:rPr>
        <w:t>Приложение №2 к настоящему Договору).</w:t>
      </w:r>
    </w:p>
    <w:p w:rsidR="008C5FF9" w:rsidRPr="00663A87" w:rsidRDefault="008C5FF9" w:rsidP="008C5FF9">
      <w:pPr>
        <w:ind w:firstLine="601"/>
        <w:jc w:val="both"/>
        <w:rPr>
          <w:sz w:val="20"/>
          <w:szCs w:val="20"/>
        </w:rPr>
      </w:pPr>
      <w:r w:rsidRPr="00663A87">
        <w:rPr>
          <w:sz w:val="20"/>
          <w:szCs w:val="20"/>
        </w:rPr>
        <w:t xml:space="preserve">2.2. </w:t>
      </w:r>
      <w:proofErr w:type="gramStart"/>
      <w:r w:rsidRPr="00663A87">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Default="008C5FF9" w:rsidP="008C5FF9">
      <w:pPr>
        <w:ind w:firstLine="601"/>
        <w:jc w:val="both"/>
        <w:rPr>
          <w:color w:val="000099"/>
          <w:spacing w:val="-2"/>
          <w:sz w:val="20"/>
          <w:szCs w:val="20"/>
        </w:rPr>
      </w:pPr>
      <w:r w:rsidRPr="00663A87">
        <w:rPr>
          <w:sz w:val="20"/>
          <w:szCs w:val="20"/>
        </w:rPr>
        <w:t xml:space="preserve">2.3. Срок поставки Товара – </w:t>
      </w:r>
      <w:r w:rsidRPr="00663A87">
        <w:rPr>
          <w:color w:val="000099"/>
          <w:sz w:val="20"/>
          <w:szCs w:val="20"/>
        </w:rPr>
        <w:t xml:space="preserve">до </w:t>
      </w:r>
      <w:r w:rsidR="00991CA5">
        <w:rPr>
          <w:color w:val="000099"/>
          <w:sz w:val="20"/>
          <w:szCs w:val="20"/>
        </w:rPr>
        <w:t>30</w:t>
      </w:r>
      <w:r w:rsidR="00C9698C">
        <w:rPr>
          <w:color w:val="000099"/>
          <w:sz w:val="20"/>
          <w:szCs w:val="20"/>
        </w:rPr>
        <w:t>.0</w:t>
      </w:r>
      <w:r w:rsidR="00991CA5">
        <w:rPr>
          <w:color w:val="000099"/>
          <w:sz w:val="20"/>
          <w:szCs w:val="20"/>
        </w:rPr>
        <w:t>9</w:t>
      </w:r>
      <w:r w:rsidR="00C9698C">
        <w:rPr>
          <w:color w:val="000099"/>
          <w:sz w:val="20"/>
          <w:szCs w:val="20"/>
        </w:rPr>
        <w:t>.</w:t>
      </w:r>
      <w:r w:rsidR="006E19A5">
        <w:rPr>
          <w:color w:val="000099"/>
          <w:sz w:val="20"/>
          <w:szCs w:val="20"/>
        </w:rPr>
        <w:t>202</w:t>
      </w:r>
      <w:r w:rsidR="00E56D07">
        <w:rPr>
          <w:color w:val="000099"/>
          <w:sz w:val="20"/>
          <w:szCs w:val="20"/>
        </w:rPr>
        <w:t>1</w:t>
      </w:r>
      <w:r w:rsidR="00C9698C">
        <w:rPr>
          <w:color w:val="000099"/>
          <w:sz w:val="20"/>
          <w:szCs w:val="20"/>
        </w:rPr>
        <w:t xml:space="preserve"> г</w:t>
      </w:r>
      <w:r w:rsidRPr="00663A87">
        <w:rPr>
          <w:color w:val="000099"/>
          <w:spacing w:val="-2"/>
          <w:sz w:val="20"/>
          <w:szCs w:val="20"/>
        </w:rPr>
        <w:t>.</w:t>
      </w:r>
    </w:p>
    <w:p w:rsidR="00991CA5" w:rsidRPr="00991CA5" w:rsidRDefault="00991CA5" w:rsidP="00991CA5">
      <w:pPr>
        <w:ind w:firstLine="567"/>
        <w:jc w:val="both"/>
        <w:rPr>
          <w:sz w:val="20"/>
          <w:szCs w:val="20"/>
        </w:rPr>
      </w:pPr>
      <w:r>
        <w:rPr>
          <w:color w:val="000099"/>
          <w:spacing w:val="-2"/>
          <w:sz w:val="20"/>
          <w:szCs w:val="20"/>
        </w:rPr>
        <w:t xml:space="preserve"> 2.4.</w:t>
      </w:r>
      <w:r w:rsidRPr="00991CA5">
        <w:rPr>
          <w:sz w:val="20"/>
          <w:szCs w:val="20"/>
        </w:rPr>
        <w:t xml:space="preserve">Поставка Товара по Договору производится во исполнение ГОЗ. Идентификатор государственного контракта (ИГК) - </w:t>
      </w:r>
      <w:r>
        <w:rPr>
          <w:sz w:val="20"/>
          <w:szCs w:val="20"/>
        </w:rPr>
        <w:t>2022187141062452466002848</w:t>
      </w:r>
      <w:r w:rsidRPr="00991CA5">
        <w:rPr>
          <w:sz w:val="20"/>
          <w:szCs w:val="20"/>
        </w:rPr>
        <w:t xml:space="preserve">. </w:t>
      </w:r>
    </w:p>
    <w:p w:rsidR="00991CA5" w:rsidRPr="00991CA5" w:rsidRDefault="00991CA5" w:rsidP="008C5FF9">
      <w:pPr>
        <w:ind w:firstLine="601"/>
        <w:jc w:val="both"/>
        <w:rPr>
          <w:sz w:val="20"/>
          <w:szCs w:val="20"/>
        </w:rPr>
      </w:pP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3. ПРАВА И ОБЯЗАННОСТИ ПОСТАВЩИКА.</w:t>
      </w:r>
    </w:p>
    <w:p w:rsidR="008C5FF9" w:rsidRPr="00663A87" w:rsidRDefault="008C5FF9" w:rsidP="008C5FF9">
      <w:pPr>
        <w:ind w:firstLine="601"/>
        <w:jc w:val="both"/>
        <w:rPr>
          <w:sz w:val="20"/>
          <w:szCs w:val="20"/>
        </w:rPr>
      </w:pPr>
      <w:r w:rsidRPr="00663A87">
        <w:rPr>
          <w:sz w:val="20"/>
          <w:szCs w:val="20"/>
        </w:rPr>
        <w:t>3.1. Поставщик обязуется:</w:t>
      </w:r>
    </w:p>
    <w:p w:rsidR="008C5FF9" w:rsidRPr="00663A87" w:rsidRDefault="008C5FF9" w:rsidP="008C5FF9">
      <w:pPr>
        <w:ind w:firstLine="601"/>
        <w:jc w:val="both"/>
        <w:rPr>
          <w:sz w:val="20"/>
          <w:szCs w:val="20"/>
        </w:rPr>
      </w:pPr>
      <w:r w:rsidRPr="00663A87">
        <w:rPr>
          <w:sz w:val="20"/>
          <w:szCs w:val="20"/>
        </w:rPr>
        <w:t xml:space="preserve">3.1.1. Осуществить поставку Товара, в объемах, сроки и надлежащего качества, предусмотренные </w:t>
      </w:r>
      <w:r w:rsidR="00663A87" w:rsidRPr="00663A87">
        <w:rPr>
          <w:sz w:val="20"/>
          <w:szCs w:val="20"/>
        </w:rPr>
        <w:t xml:space="preserve">Техническим заданием и </w:t>
      </w:r>
      <w:r w:rsidRPr="00663A87">
        <w:rPr>
          <w:sz w:val="20"/>
          <w:szCs w:val="20"/>
        </w:rPr>
        <w:t xml:space="preserve">настоящим Договором. </w:t>
      </w:r>
    </w:p>
    <w:p w:rsidR="008C5FF9" w:rsidRPr="00663A87" w:rsidRDefault="008C5FF9" w:rsidP="008C5FF9">
      <w:pPr>
        <w:ind w:firstLine="601"/>
        <w:jc w:val="both"/>
        <w:rPr>
          <w:sz w:val="20"/>
          <w:szCs w:val="20"/>
        </w:rPr>
      </w:pPr>
      <w:r w:rsidRPr="00663A87">
        <w:rPr>
          <w:sz w:val="20"/>
          <w:szCs w:val="20"/>
        </w:rPr>
        <w:t>3.1.2. Предоставить Заказчику вместе с Товаром сопроводительную и эксплуатационную документацию.</w:t>
      </w:r>
    </w:p>
    <w:p w:rsidR="008C5FF9" w:rsidRPr="00663A87" w:rsidRDefault="008C5FF9" w:rsidP="008C5FF9">
      <w:pPr>
        <w:ind w:firstLine="601"/>
        <w:jc w:val="both"/>
        <w:rPr>
          <w:sz w:val="20"/>
          <w:szCs w:val="20"/>
        </w:rPr>
      </w:pPr>
      <w:r w:rsidRPr="00663A87">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663A87" w:rsidRDefault="008C5FF9" w:rsidP="008C5FF9">
      <w:pPr>
        <w:ind w:firstLine="601"/>
        <w:jc w:val="both"/>
        <w:rPr>
          <w:sz w:val="20"/>
          <w:szCs w:val="20"/>
        </w:rPr>
      </w:pPr>
      <w:r w:rsidRPr="00663A87">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Default="008C5FF9" w:rsidP="008C5FF9">
      <w:pPr>
        <w:ind w:firstLine="601"/>
        <w:jc w:val="both"/>
        <w:rPr>
          <w:sz w:val="20"/>
          <w:szCs w:val="20"/>
        </w:rPr>
      </w:pPr>
      <w:r w:rsidRPr="00663A87">
        <w:rPr>
          <w:sz w:val="20"/>
          <w:szCs w:val="20"/>
        </w:rPr>
        <w:t xml:space="preserve">3.1.5. Соблюдать правила пропускного и </w:t>
      </w:r>
      <w:proofErr w:type="spellStart"/>
      <w:r w:rsidRPr="00663A87">
        <w:rPr>
          <w:sz w:val="20"/>
          <w:szCs w:val="20"/>
        </w:rPr>
        <w:t>внутриобъектового</w:t>
      </w:r>
      <w:proofErr w:type="spellEnd"/>
      <w:r w:rsidRPr="00663A87">
        <w:rPr>
          <w:sz w:val="20"/>
          <w:szCs w:val="20"/>
        </w:rPr>
        <w:t xml:space="preserve"> режима Заказчика, требования техники безопасности, пожарной безопасности, </w:t>
      </w:r>
      <w:r w:rsidRPr="00663A87">
        <w:rPr>
          <w:color w:val="000000"/>
          <w:sz w:val="20"/>
          <w:szCs w:val="20"/>
        </w:rPr>
        <w:t>технической безопасности,</w:t>
      </w:r>
      <w:r w:rsidRPr="00663A87">
        <w:rPr>
          <w:sz w:val="20"/>
          <w:szCs w:val="20"/>
        </w:rPr>
        <w:t xml:space="preserve"> охраны труда и охраны окружающей среды в соответствии с действующим законодательством.</w:t>
      </w:r>
    </w:p>
    <w:p w:rsidR="004B04E7" w:rsidRDefault="004B04E7" w:rsidP="008C5FF9">
      <w:pPr>
        <w:ind w:firstLine="601"/>
        <w:jc w:val="both"/>
        <w:rPr>
          <w:sz w:val="20"/>
          <w:szCs w:val="20"/>
        </w:rPr>
      </w:pPr>
    </w:p>
    <w:p w:rsidR="00C9698C" w:rsidRDefault="00C9698C"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4. ПРАВА И ОБЯЗАННОСТИ ЗАКАЗЧИКА.</w:t>
      </w:r>
    </w:p>
    <w:p w:rsidR="008C5FF9" w:rsidRPr="00663A87" w:rsidRDefault="008C5FF9" w:rsidP="008C5FF9">
      <w:pPr>
        <w:ind w:firstLine="600"/>
        <w:jc w:val="both"/>
        <w:rPr>
          <w:sz w:val="20"/>
          <w:szCs w:val="20"/>
        </w:rPr>
      </w:pPr>
      <w:r w:rsidRPr="00663A87">
        <w:rPr>
          <w:sz w:val="20"/>
          <w:szCs w:val="20"/>
        </w:rPr>
        <w:t>4.1. Заказчик обязуется:</w:t>
      </w:r>
    </w:p>
    <w:p w:rsidR="008C5FF9" w:rsidRPr="00663A87" w:rsidRDefault="008C5FF9" w:rsidP="008C5FF9">
      <w:pPr>
        <w:ind w:firstLine="600"/>
        <w:jc w:val="both"/>
        <w:rPr>
          <w:sz w:val="20"/>
          <w:szCs w:val="20"/>
        </w:rPr>
      </w:pPr>
      <w:r w:rsidRPr="00663A87">
        <w:rPr>
          <w:sz w:val="20"/>
          <w:szCs w:val="20"/>
        </w:rPr>
        <w:t>4.1.1. Обеспечить оплату Товара в соответствии с условиями настоящего Договора.</w:t>
      </w:r>
    </w:p>
    <w:p w:rsidR="008C5FF9" w:rsidRPr="00663A87" w:rsidRDefault="008C5FF9" w:rsidP="008C5FF9">
      <w:pPr>
        <w:ind w:firstLine="600"/>
        <w:jc w:val="both"/>
        <w:rPr>
          <w:sz w:val="20"/>
          <w:szCs w:val="20"/>
        </w:rPr>
      </w:pPr>
      <w:r w:rsidRPr="00663A87">
        <w:rPr>
          <w:sz w:val="20"/>
          <w:szCs w:val="20"/>
        </w:rPr>
        <w:t>4.1.2. Совершить все необходимые действия, обеспечивающие принятие Товара, поставляемого по Договору.</w:t>
      </w:r>
    </w:p>
    <w:p w:rsidR="008C5FF9" w:rsidRPr="00663A87" w:rsidRDefault="008C5FF9" w:rsidP="008C5FF9">
      <w:pPr>
        <w:ind w:firstLine="600"/>
        <w:jc w:val="both"/>
        <w:rPr>
          <w:sz w:val="20"/>
          <w:szCs w:val="20"/>
        </w:rPr>
      </w:pPr>
      <w:r w:rsidRPr="00663A87">
        <w:rPr>
          <w:sz w:val="20"/>
          <w:szCs w:val="20"/>
        </w:rPr>
        <w:t>4.1.3. Незамедлительно письменно уведомить Поставщика обо всех выявленных несоответствиях качества Товара.</w:t>
      </w:r>
    </w:p>
    <w:p w:rsidR="008C5FF9" w:rsidRPr="00663A87" w:rsidRDefault="008C5FF9" w:rsidP="008C5FF9">
      <w:pPr>
        <w:ind w:firstLine="600"/>
        <w:jc w:val="both"/>
        <w:rPr>
          <w:sz w:val="20"/>
          <w:szCs w:val="20"/>
        </w:rPr>
      </w:pPr>
      <w:r w:rsidRPr="00663A87">
        <w:rPr>
          <w:sz w:val="20"/>
          <w:szCs w:val="20"/>
        </w:rPr>
        <w:t>4.1.4. Выполнять все указания производителя по правилам эксплуатации, хранению и уходу за поставленным Товаром.</w:t>
      </w:r>
    </w:p>
    <w:p w:rsidR="008C5FF9" w:rsidRPr="00663A87" w:rsidRDefault="008C5FF9" w:rsidP="008C5FF9">
      <w:pPr>
        <w:ind w:firstLine="600"/>
        <w:jc w:val="both"/>
        <w:rPr>
          <w:sz w:val="20"/>
          <w:szCs w:val="20"/>
        </w:rPr>
      </w:pPr>
      <w:r w:rsidRPr="00663A87">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663A87" w:rsidRDefault="008C5FF9" w:rsidP="008C5FF9">
      <w:pPr>
        <w:ind w:firstLine="600"/>
        <w:jc w:val="both"/>
        <w:rPr>
          <w:sz w:val="20"/>
          <w:szCs w:val="20"/>
        </w:rPr>
      </w:pPr>
      <w:r w:rsidRPr="00663A87">
        <w:rPr>
          <w:sz w:val="20"/>
          <w:szCs w:val="20"/>
        </w:rPr>
        <w:t xml:space="preserve">4.3. Заказчик имеет право </w:t>
      </w:r>
      <w:proofErr w:type="gramStart"/>
      <w:r w:rsidRPr="00663A87">
        <w:rPr>
          <w:sz w:val="20"/>
          <w:szCs w:val="20"/>
        </w:rPr>
        <w:t>контроля за</w:t>
      </w:r>
      <w:proofErr w:type="gramEnd"/>
      <w:r w:rsidRPr="00663A87">
        <w:rPr>
          <w:sz w:val="20"/>
          <w:szCs w:val="20"/>
        </w:rPr>
        <w:t xml:space="preserve"> исполнением Договора Поставщиком без вмешательства в его финансово-хозяйственную деятельность.</w:t>
      </w:r>
    </w:p>
    <w:p w:rsidR="006E19A5" w:rsidRDefault="006E19A5" w:rsidP="008C5FF9">
      <w:pPr>
        <w:jc w:val="center"/>
        <w:rPr>
          <w:b/>
          <w:bCs/>
          <w:sz w:val="20"/>
          <w:szCs w:val="20"/>
        </w:rPr>
      </w:pPr>
    </w:p>
    <w:p w:rsidR="00991CA5" w:rsidRDefault="00991C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lastRenderedPageBreak/>
        <w:t>5. КАЧЕСТВО ТОВАРА.</w:t>
      </w:r>
    </w:p>
    <w:p w:rsidR="00DC37E8" w:rsidRPr="00663A87" w:rsidRDefault="00DC37E8" w:rsidP="00DC37E8">
      <w:pPr>
        <w:autoSpaceDE w:val="0"/>
        <w:autoSpaceDN w:val="0"/>
        <w:adjustRightInd w:val="0"/>
        <w:ind w:firstLine="708"/>
        <w:jc w:val="both"/>
        <w:rPr>
          <w:sz w:val="20"/>
          <w:szCs w:val="20"/>
        </w:rPr>
      </w:pPr>
      <w:r w:rsidRPr="00663A87">
        <w:rPr>
          <w:sz w:val="20"/>
          <w:szCs w:val="20"/>
        </w:rPr>
        <w:t xml:space="preserve">5.1. </w:t>
      </w:r>
      <w:proofErr w:type="gramStart"/>
      <w:r w:rsidRPr="00663A87">
        <w:rPr>
          <w:sz w:val="20"/>
          <w:szCs w:val="20"/>
        </w:rPr>
        <w:t>Контроль за</w:t>
      </w:r>
      <w:proofErr w:type="gramEnd"/>
      <w:r w:rsidRPr="00663A87">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663A87" w:rsidRDefault="00DC37E8" w:rsidP="00DC37E8">
      <w:pPr>
        <w:autoSpaceDE w:val="0"/>
        <w:autoSpaceDN w:val="0"/>
        <w:adjustRightInd w:val="0"/>
        <w:jc w:val="both"/>
        <w:rPr>
          <w:sz w:val="20"/>
          <w:szCs w:val="20"/>
        </w:rPr>
      </w:pPr>
      <w:r w:rsidRPr="00663A87">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663A87" w:rsidRDefault="00DC37E8" w:rsidP="00DC37E8">
      <w:pPr>
        <w:autoSpaceDE w:val="0"/>
        <w:autoSpaceDN w:val="0"/>
        <w:adjustRightInd w:val="0"/>
        <w:jc w:val="both"/>
        <w:rPr>
          <w:sz w:val="20"/>
          <w:szCs w:val="20"/>
        </w:rPr>
      </w:pPr>
      <w:r w:rsidRPr="00663A87">
        <w:rPr>
          <w:sz w:val="20"/>
          <w:szCs w:val="20"/>
        </w:rPr>
        <w:t xml:space="preserve">           5.3. </w:t>
      </w:r>
      <w:proofErr w:type="gramStart"/>
      <w:r w:rsidRPr="00663A87">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63A87">
        <w:rPr>
          <w:sz w:val="20"/>
          <w:szCs w:val="20"/>
        </w:rPr>
        <w:t xml:space="preserve"> Госарбитража при </w:t>
      </w:r>
      <w:proofErr w:type="gramStart"/>
      <w:r w:rsidRPr="00663A87">
        <w:rPr>
          <w:sz w:val="20"/>
          <w:szCs w:val="20"/>
        </w:rPr>
        <w:t>СМ</w:t>
      </w:r>
      <w:proofErr w:type="gramEnd"/>
      <w:r w:rsidRPr="00663A87">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663A87">
        <w:rPr>
          <w:sz w:val="20"/>
          <w:szCs w:val="20"/>
        </w:rPr>
        <w:t>П-7) (с изменениями и дополнениями).</w:t>
      </w:r>
      <w:proofErr w:type="gramEnd"/>
    </w:p>
    <w:p w:rsidR="006E19A5" w:rsidRDefault="00DC37E8" w:rsidP="001A5BB1">
      <w:pPr>
        <w:autoSpaceDE w:val="0"/>
        <w:autoSpaceDN w:val="0"/>
        <w:adjustRightInd w:val="0"/>
        <w:jc w:val="both"/>
        <w:rPr>
          <w:b/>
          <w:bCs/>
          <w:sz w:val="20"/>
          <w:szCs w:val="20"/>
        </w:rPr>
      </w:pPr>
      <w:r w:rsidRPr="00663A87">
        <w:rPr>
          <w:sz w:val="20"/>
          <w:szCs w:val="20"/>
        </w:rPr>
        <w:t xml:space="preserve">          5.4. </w:t>
      </w:r>
      <w:r w:rsidR="001A5BB1" w:rsidRPr="001A5BB1">
        <w:rPr>
          <w:sz w:val="20"/>
          <w:szCs w:val="20"/>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36 месяцев с момента получения Товара Заказчиком. Назначенные и гарантийные сроки, установленные в соответствии с техническими условиями, на дату поставки Товара должны иметь использованную часть не более 12 месяцев от даты изготовления (выпуска). Исчисление назначенных и гарантийных сроков начинается с даты изготовления Товара.</w:t>
      </w:r>
    </w:p>
    <w:p w:rsidR="00991CA5" w:rsidRDefault="00991CA5" w:rsidP="00DC37E8">
      <w:pPr>
        <w:autoSpaceDE w:val="0"/>
        <w:autoSpaceDN w:val="0"/>
        <w:adjustRightInd w:val="0"/>
        <w:jc w:val="center"/>
        <w:rPr>
          <w:b/>
          <w:bCs/>
          <w:sz w:val="20"/>
          <w:szCs w:val="20"/>
        </w:rPr>
      </w:pPr>
    </w:p>
    <w:p w:rsidR="008C5FF9" w:rsidRPr="00663A87" w:rsidRDefault="008C5FF9" w:rsidP="00DC37E8">
      <w:pPr>
        <w:autoSpaceDE w:val="0"/>
        <w:autoSpaceDN w:val="0"/>
        <w:adjustRightInd w:val="0"/>
        <w:jc w:val="center"/>
        <w:rPr>
          <w:b/>
          <w:bCs/>
          <w:sz w:val="20"/>
          <w:szCs w:val="20"/>
        </w:rPr>
      </w:pPr>
      <w:r w:rsidRPr="00663A87">
        <w:rPr>
          <w:b/>
          <w:bCs/>
          <w:sz w:val="20"/>
          <w:szCs w:val="20"/>
        </w:rPr>
        <w:t>6. ПОРЯДОК СДАЧИ-ПРИЕМКИ ТОВАРА.</w:t>
      </w:r>
    </w:p>
    <w:p w:rsidR="00DC37E8" w:rsidRPr="00663A87" w:rsidRDefault="00DC37E8" w:rsidP="00DC37E8">
      <w:pPr>
        <w:ind w:firstLine="601"/>
        <w:jc w:val="both"/>
        <w:rPr>
          <w:sz w:val="20"/>
          <w:szCs w:val="20"/>
        </w:rPr>
      </w:pPr>
      <w:r w:rsidRPr="00663A87">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663A87" w:rsidRDefault="00DC37E8" w:rsidP="00DC37E8">
      <w:pPr>
        <w:ind w:firstLine="601"/>
        <w:jc w:val="both"/>
        <w:rPr>
          <w:sz w:val="20"/>
          <w:szCs w:val="20"/>
        </w:rPr>
      </w:pPr>
      <w:r w:rsidRPr="00663A87">
        <w:rPr>
          <w:sz w:val="20"/>
          <w:szCs w:val="20"/>
        </w:rPr>
        <w:t>6.2. Приемка Заказчиком поставленного Товара по количеству включает в себя следующие этапы:</w:t>
      </w:r>
    </w:p>
    <w:p w:rsidR="00DC37E8" w:rsidRPr="00663A87" w:rsidRDefault="00DC37E8" w:rsidP="00DC37E8">
      <w:pPr>
        <w:ind w:firstLine="601"/>
        <w:jc w:val="both"/>
        <w:rPr>
          <w:sz w:val="20"/>
          <w:szCs w:val="20"/>
        </w:rPr>
      </w:pPr>
      <w:r w:rsidRPr="00663A87">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663A87" w:rsidRDefault="00DC37E8" w:rsidP="00DC37E8">
      <w:pPr>
        <w:ind w:firstLine="601"/>
        <w:jc w:val="both"/>
        <w:rPr>
          <w:sz w:val="20"/>
          <w:szCs w:val="20"/>
        </w:rPr>
      </w:pPr>
      <w:r w:rsidRPr="00663A87">
        <w:rPr>
          <w:sz w:val="20"/>
          <w:szCs w:val="20"/>
        </w:rPr>
        <w:t>- контроль наличия/отсутствия внешних повреждений;</w:t>
      </w:r>
    </w:p>
    <w:p w:rsidR="00DC37E8" w:rsidRPr="00663A87" w:rsidRDefault="00DC37E8" w:rsidP="00DC37E8">
      <w:pPr>
        <w:ind w:firstLine="601"/>
        <w:jc w:val="both"/>
        <w:rPr>
          <w:sz w:val="20"/>
          <w:szCs w:val="20"/>
        </w:rPr>
      </w:pPr>
      <w:r w:rsidRPr="00663A87">
        <w:rPr>
          <w:sz w:val="20"/>
          <w:szCs w:val="20"/>
        </w:rPr>
        <w:t>- проверка наличия технической документации на русском языке, в соответствии с условиями настоящего Договора.</w:t>
      </w:r>
    </w:p>
    <w:p w:rsidR="00DC37E8" w:rsidRPr="00663A87" w:rsidRDefault="00DC37E8" w:rsidP="00DC37E8">
      <w:pPr>
        <w:ind w:firstLine="601"/>
        <w:jc w:val="both"/>
        <w:rPr>
          <w:sz w:val="20"/>
          <w:szCs w:val="20"/>
        </w:rPr>
      </w:pPr>
      <w:r w:rsidRPr="00663A87">
        <w:rPr>
          <w:sz w:val="20"/>
          <w:szCs w:val="20"/>
        </w:rPr>
        <w:t>- проверка необходимых лицензий и сертификатов.</w:t>
      </w:r>
    </w:p>
    <w:p w:rsidR="00D910A3" w:rsidRPr="00663A87" w:rsidRDefault="00D910A3" w:rsidP="00DC37E8">
      <w:pPr>
        <w:ind w:firstLine="601"/>
        <w:jc w:val="both"/>
        <w:rPr>
          <w:sz w:val="20"/>
          <w:szCs w:val="20"/>
        </w:rPr>
      </w:pPr>
      <w:r w:rsidRPr="00663A87">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663A87" w:rsidRDefault="00DC37E8" w:rsidP="00DC37E8">
      <w:pPr>
        <w:ind w:firstLine="601"/>
        <w:jc w:val="both"/>
        <w:rPr>
          <w:sz w:val="20"/>
          <w:szCs w:val="20"/>
        </w:rPr>
      </w:pPr>
      <w:r w:rsidRPr="00663A87">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663A87" w:rsidRDefault="00DC37E8" w:rsidP="00DC37E8">
      <w:pPr>
        <w:ind w:firstLine="601"/>
        <w:jc w:val="both"/>
        <w:rPr>
          <w:sz w:val="20"/>
          <w:szCs w:val="20"/>
        </w:rPr>
      </w:pPr>
      <w:r w:rsidRPr="00663A87">
        <w:rPr>
          <w:sz w:val="20"/>
          <w:szCs w:val="20"/>
        </w:rPr>
        <w:t>6.4. Досрочное выполнение Поставщиком обязательств по Договору разрешается по согласованию с Заказчиком.</w:t>
      </w:r>
    </w:p>
    <w:p w:rsidR="008C5FF9" w:rsidRPr="00663A87" w:rsidRDefault="008C5FF9" w:rsidP="008C5FF9">
      <w:pPr>
        <w:jc w:val="center"/>
        <w:rPr>
          <w:b/>
          <w:sz w:val="20"/>
          <w:szCs w:val="20"/>
        </w:rPr>
      </w:pPr>
      <w:r w:rsidRPr="00663A87">
        <w:rPr>
          <w:b/>
          <w:sz w:val="20"/>
          <w:szCs w:val="20"/>
        </w:rPr>
        <w:t>7. СТОИМОСТЬ И ПОРЯДОК РАСЧЕТОВ.</w:t>
      </w:r>
    </w:p>
    <w:p w:rsidR="00BD098E" w:rsidRPr="00BD098E" w:rsidRDefault="00BD098E" w:rsidP="00BD098E">
      <w:pPr>
        <w:ind w:firstLine="600"/>
        <w:jc w:val="both"/>
        <w:rPr>
          <w:sz w:val="20"/>
          <w:szCs w:val="20"/>
        </w:rPr>
      </w:pPr>
      <w:r w:rsidRPr="00BD098E">
        <w:rPr>
          <w:sz w:val="20"/>
          <w:szCs w:val="20"/>
        </w:rPr>
        <w:t>7.1. Стоимость Товара по настоящему Договору составляет</w:t>
      </w:r>
      <w:proofErr w:type="gramStart"/>
      <w:r w:rsidRPr="00BD098E">
        <w:rPr>
          <w:sz w:val="20"/>
          <w:szCs w:val="20"/>
        </w:rPr>
        <w:t xml:space="preserve">:_________________ (_______________________) </w:t>
      </w:r>
      <w:proofErr w:type="gramEnd"/>
      <w:r w:rsidRPr="00BD098E">
        <w:rPr>
          <w:sz w:val="20"/>
          <w:szCs w:val="20"/>
        </w:rPr>
        <w:t>Российских рублей, кроме того НДС  20%   - _________________  (______________) Российских рублей;</w:t>
      </w:r>
    </w:p>
    <w:p w:rsidR="00BD098E" w:rsidRPr="00BD098E" w:rsidRDefault="00BD098E" w:rsidP="00BD098E">
      <w:pPr>
        <w:ind w:firstLine="600"/>
        <w:jc w:val="both"/>
        <w:rPr>
          <w:sz w:val="20"/>
          <w:szCs w:val="20"/>
        </w:rPr>
      </w:pPr>
      <w:r w:rsidRPr="00BD098E">
        <w:rPr>
          <w:sz w:val="20"/>
          <w:szCs w:val="20"/>
        </w:rPr>
        <w:t>Общая стоимость Договора составляет</w:t>
      </w:r>
      <w:proofErr w:type="gramStart"/>
      <w:r w:rsidRPr="00BD098E">
        <w:rPr>
          <w:sz w:val="20"/>
          <w:szCs w:val="20"/>
        </w:rPr>
        <w:t xml:space="preserve"> ________________  (_______________________) </w:t>
      </w:r>
      <w:proofErr w:type="gramEnd"/>
      <w:r w:rsidRPr="00BD098E">
        <w:rPr>
          <w:sz w:val="20"/>
          <w:szCs w:val="20"/>
        </w:rPr>
        <w:t>Российских рублей.</w:t>
      </w:r>
    </w:p>
    <w:p w:rsidR="00BD098E" w:rsidRPr="00BD098E" w:rsidRDefault="00BD098E" w:rsidP="00991CA5">
      <w:pPr>
        <w:ind w:firstLine="600"/>
        <w:jc w:val="both"/>
        <w:rPr>
          <w:sz w:val="20"/>
          <w:szCs w:val="20"/>
        </w:rPr>
      </w:pPr>
      <w:r w:rsidRPr="00BD098E">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4B04E7" w:rsidRDefault="00BD098E" w:rsidP="00991CA5">
      <w:pPr>
        <w:ind w:firstLine="600"/>
        <w:jc w:val="both"/>
        <w:rPr>
          <w:sz w:val="20"/>
          <w:szCs w:val="20"/>
        </w:rPr>
      </w:pPr>
      <w:r w:rsidRPr="00BD098E">
        <w:rPr>
          <w:sz w:val="20"/>
          <w:szCs w:val="20"/>
        </w:rPr>
        <w:t xml:space="preserve">7.3. Оплата Товара производится в течение </w:t>
      </w:r>
      <w:r w:rsidR="006E19A5">
        <w:rPr>
          <w:sz w:val="20"/>
          <w:szCs w:val="20"/>
        </w:rPr>
        <w:t>30</w:t>
      </w:r>
      <w:r w:rsidRPr="00BD098E">
        <w:rPr>
          <w:sz w:val="20"/>
          <w:szCs w:val="20"/>
        </w:rPr>
        <w:t xml:space="preserve"> (</w:t>
      </w:r>
      <w:r w:rsidR="006E19A5">
        <w:rPr>
          <w:sz w:val="20"/>
          <w:szCs w:val="20"/>
        </w:rPr>
        <w:t>Тридцати</w:t>
      </w:r>
      <w:r w:rsidRPr="00BD098E">
        <w:rPr>
          <w:sz w:val="20"/>
          <w:szCs w:val="20"/>
        </w:rPr>
        <w:t>) дней после получения Товара Заказчиком на основании выставленного счета путем перечисления денежных средств на расчетный счет Поставщика</w:t>
      </w:r>
      <w:r w:rsidR="00991CA5">
        <w:rPr>
          <w:sz w:val="20"/>
          <w:szCs w:val="20"/>
        </w:rPr>
        <w:t>.</w:t>
      </w:r>
    </w:p>
    <w:p w:rsidR="00991CA5" w:rsidRPr="00991CA5" w:rsidRDefault="00991CA5" w:rsidP="00991CA5">
      <w:pPr>
        <w:ind w:firstLine="600"/>
        <w:jc w:val="both"/>
        <w:rPr>
          <w:sz w:val="20"/>
          <w:szCs w:val="20"/>
        </w:rPr>
      </w:pPr>
      <w:r w:rsidRPr="00991CA5">
        <w:rPr>
          <w:sz w:val="20"/>
          <w:szCs w:val="20"/>
        </w:rPr>
        <w:t xml:space="preserve">7.4.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991CA5">
        <w:rPr>
          <w:sz w:val="20"/>
          <w:szCs w:val="20"/>
        </w:rPr>
        <w:t>средств</w:t>
      </w:r>
      <w:proofErr w:type="gramEnd"/>
      <w:r w:rsidRPr="00991CA5">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991CA5" w:rsidRDefault="00991CA5" w:rsidP="00991CA5">
      <w:pPr>
        <w:ind w:firstLine="600"/>
        <w:jc w:val="both"/>
        <w:rPr>
          <w:sz w:val="20"/>
          <w:szCs w:val="20"/>
        </w:rPr>
      </w:pPr>
    </w:p>
    <w:p w:rsidR="008C5FF9" w:rsidRPr="00663A87" w:rsidRDefault="008C5FF9" w:rsidP="008C5FF9">
      <w:pPr>
        <w:jc w:val="center"/>
        <w:rPr>
          <w:b/>
          <w:sz w:val="20"/>
          <w:szCs w:val="20"/>
        </w:rPr>
      </w:pPr>
      <w:r w:rsidRPr="00663A87">
        <w:rPr>
          <w:b/>
          <w:sz w:val="20"/>
          <w:szCs w:val="20"/>
        </w:rPr>
        <w:t>8. ОТВЕТСТВЕННОСТЬ СТОРОН.</w:t>
      </w:r>
    </w:p>
    <w:p w:rsidR="008C5FF9" w:rsidRPr="00663A87" w:rsidRDefault="008C5FF9" w:rsidP="008C5FF9">
      <w:pPr>
        <w:ind w:firstLine="600"/>
        <w:jc w:val="both"/>
        <w:rPr>
          <w:sz w:val="20"/>
          <w:szCs w:val="20"/>
        </w:rPr>
      </w:pPr>
      <w:r w:rsidRPr="00663A87">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663A87" w:rsidRDefault="008C5FF9" w:rsidP="008C5FF9">
      <w:pPr>
        <w:ind w:firstLine="600"/>
        <w:jc w:val="both"/>
        <w:rPr>
          <w:sz w:val="20"/>
          <w:szCs w:val="20"/>
        </w:rPr>
      </w:pPr>
      <w:r w:rsidRPr="00663A87">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663A87" w:rsidRDefault="008C5FF9" w:rsidP="008C5FF9">
      <w:pPr>
        <w:ind w:firstLine="600"/>
        <w:jc w:val="both"/>
        <w:rPr>
          <w:sz w:val="20"/>
          <w:szCs w:val="20"/>
        </w:rPr>
      </w:pPr>
      <w:r w:rsidRPr="00663A87">
        <w:rPr>
          <w:sz w:val="20"/>
          <w:szCs w:val="20"/>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663A87" w:rsidRDefault="008C5FF9" w:rsidP="008C5FF9">
      <w:pPr>
        <w:ind w:firstLine="601"/>
        <w:jc w:val="both"/>
        <w:rPr>
          <w:sz w:val="20"/>
          <w:szCs w:val="20"/>
        </w:rPr>
      </w:pPr>
      <w:r w:rsidRPr="00663A87">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663A87" w:rsidRDefault="008C5FF9" w:rsidP="008C5FF9">
      <w:pPr>
        <w:ind w:firstLine="600"/>
        <w:jc w:val="both"/>
        <w:rPr>
          <w:sz w:val="20"/>
          <w:szCs w:val="20"/>
        </w:rPr>
      </w:pPr>
      <w:r w:rsidRPr="00663A87">
        <w:rPr>
          <w:sz w:val="20"/>
          <w:szCs w:val="20"/>
        </w:rPr>
        <w:t xml:space="preserve">8.5. Поставщик несет ответственность за убытки, связанные с повреждением Товара </w:t>
      </w:r>
      <w:proofErr w:type="gramStart"/>
      <w:r w:rsidRPr="00663A87">
        <w:rPr>
          <w:sz w:val="20"/>
          <w:szCs w:val="20"/>
        </w:rPr>
        <w:t>вследствие</w:t>
      </w:r>
      <w:proofErr w:type="gramEnd"/>
      <w:r w:rsidRPr="00663A87">
        <w:rPr>
          <w:sz w:val="20"/>
          <w:szCs w:val="20"/>
        </w:rPr>
        <w:t>:</w:t>
      </w:r>
    </w:p>
    <w:p w:rsidR="008C5FF9" w:rsidRPr="00663A87" w:rsidRDefault="008C5FF9" w:rsidP="008C5FF9">
      <w:pPr>
        <w:ind w:firstLine="600"/>
        <w:jc w:val="both"/>
        <w:rPr>
          <w:sz w:val="20"/>
          <w:szCs w:val="20"/>
        </w:rPr>
      </w:pPr>
      <w:r w:rsidRPr="00663A87">
        <w:rPr>
          <w:sz w:val="20"/>
          <w:szCs w:val="20"/>
        </w:rPr>
        <w:t>- ненадлежащей упаковки или погрузки;</w:t>
      </w:r>
    </w:p>
    <w:p w:rsidR="008C5FF9" w:rsidRPr="00663A87" w:rsidRDefault="008C5FF9" w:rsidP="008C5FF9">
      <w:pPr>
        <w:ind w:firstLine="600"/>
        <w:jc w:val="both"/>
        <w:rPr>
          <w:sz w:val="20"/>
          <w:szCs w:val="20"/>
        </w:rPr>
      </w:pPr>
      <w:r w:rsidRPr="00663A87">
        <w:rPr>
          <w:sz w:val="20"/>
          <w:szCs w:val="20"/>
        </w:rPr>
        <w:t>- неполноценной или неправильной маркировки.</w:t>
      </w:r>
    </w:p>
    <w:p w:rsidR="008C5FF9" w:rsidRPr="00663A87" w:rsidRDefault="008C5FF9" w:rsidP="008C5FF9">
      <w:pPr>
        <w:ind w:firstLine="600"/>
        <w:jc w:val="both"/>
        <w:rPr>
          <w:sz w:val="20"/>
          <w:szCs w:val="20"/>
        </w:rPr>
      </w:pPr>
      <w:r w:rsidRPr="00663A87">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Default="008C5FF9" w:rsidP="008C5FF9">
      <w:pPr>
        <w:ind w:firstLine="600"/>
        <w:jc w:val="both"/>
        <w:rPr>
          <w:sz w:val="20"/>
          <w:szCs w:val="20"/>
        </w:rPr>
      </w:pPr>
      <w:r w:rsidRPr="00663A87">
        <w:rPr>
          <w:sz w:val="20"/>
          <w:szCs w:val="20"/>
        </w:rPr>
        <w:t xml:space="preserve">8.7. Применение штрафных санкций не освобождает Стороны от выполнения принятых обязательств. </w:t>
      </w:r>
    </w:p>
    <w:p w:rsidR="00BD098E" w:rsidRPr="00663A87" w:rsidRDefault="00BD098E" w:rsidP="008C5FF9">
      <w:pPr>
        <w:ind w:firstLine="600"/>
        <w:jc w:val="both"/>
        <w:rPr>
          <w:sz w:val="20"/>
          <w:szCs w:val="20"/>
        </w:rPr>
      </w:pP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9. МОМЕНТ ПЕРЕХОДА ПРАВА СОБСТВЕННОСТИ.</w:t>
      </w:r>
    </w:p>
    <w:p w:rsidR="008C5FF9" w:rsidRPr="00663A87" w:rsidRDefault="008C5FF9" w:rsidP="008C5FF9">
      <w:pPr>
        <w:ind w:firstLine="600"/>
        <w:jc w:val="both"/>
        <w:rPr>
          <w:sz w:val="20"/>
          <w:szCs w:val="20"/>
        </w:rPr>
      </w:pPr>
      <w:r w:rsidRPr="00663A87">
        <w:rPr>
          <w:sz w:val="20"/>
          <w:szCs w:val="20"/>
        </w:rPr>
        <w:t xml:space="preserve">9.1. Право собственности на Товар, переходит от Поставщика к Заказчику </w:t>
      </w:r>
      <w:proofErr w:type="gramStart"/>
      <w:r w:rsidRPr="00663A87">
        <w:rPr>
          <w:sz w:val="20"/>
          <w:szCs w:val="20"/>
        </w:rPr>
        <w:t>с даты подписания</w:t>
      </w:r>
      <w:proofErr w:type="gramEnd"/>
      <w:r w:rsidRPr="00663A87">
        <w:rPr>
          <w:sz w:val="20"/>
          <w:szCs w:val="20"/>
        </w:rPr>
        <w:t xml:space="preserve"> Сторонами товарной накладной.</w:t>
      </w:r>
    </w:p>
    <w:p w:rsidR="008C5FF9" w:rsidRPr="00663A87" w:rsidRDefault="008C5FF9" w:rsidP="008C5FF9">
      <w:pPr>
        <w:ind w:firstLine="601"/>
        <w:jc w:val="both"/>
        <w:rPr>
          <w:sz w:val="20"/>
          <w:szCs w:val="20"/>
        </w:rPr>
      </w:pPr>
      <w:r w:rsidRPr="00663A87">
        <w:rPr>
          <w:sz w:val="20"/>
          <w:szCs w:val="20"/>
        </w:rPr>
        <w:t>9.2. Риск случайной гибели Товара несет:</w:t>
      </w:r>
    </w:p>
    <w:p w:rsidR="008C5FF9" w:rsidRPr="00663A87" w:rsidRDefault="008C5FF9" w:rsidP="008C5FF9">
      <w:pPr>
        <w:ind w:firstLine="600"/>
        <w:jc w:val="both"/>
        <w:rPr>
          <w:sz w:val="20"/>
          <w:szCs w:val="20"/>
        </w:rPr>
      </w:pPr>
      <w:r w:rsidRPr="00663A87">
        <w:rPr>
          <w:sz w:val="20"/>
          <w:szCs w:val="20"/>
        </w:rPr>
        <w:t>- до подписания товарной накладной – Поставщик,</w:t>
      </w:r>
    </w:p>
    <w:p w:rsidR="008C5FF9" w:rsidRPr="00663A87" w:rsidRDefault="008C5FF9" w:rsidP="008C5FF9">
      <w:pPr>
        <w:ind w:firstLine="600"/>
        <w:jc w:val="both"/>
        <w:rPr>
          <w:sz w:val="20"/>
          <w:szCs w:val="20"/>
        </w:rPr>
      </w:pPr>
      <w:r w:rsidRPr="00663A87">
        <w:rPr>
          <w:sz w:val="20"/>
          <w:szCs w:val="20"/>
        </w:rPr>
        <w:t>- после подписания товарной накладной – Заказчик.</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10. ФОРС-МАЖОР.</w:t>
      </w:r>
    </w:p>
    <w:p w:rsidR="008C5FF9" w:rsidRPr="00663A87" w:rsidRDefault="008C5FF9" w:rsidP="008C5FF9">
      <w:pPr>
        <w:ind w:firstLine="600"/>
        <w:jc w:val="both"/>
        <w:rPr>
          <w:sz w:val="20"/>
          <w:szCs w:val="20"/>
        </w:rPr>
      </w:pPr>
      <w:r w:rsidRPr="00663A87">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663A87" w:rsidRDefault="008C5FF9" w:rsidP="008C5FF9">
      <w:pPr>
        <w:ind w:firstLine="601"/>
        <w:jc w:val="both"/>
        <w:rPr>
          <w:sz w:val="20"/>
          <w:szCs w:val="20"/>
        </w:rPr>
      </w:pPr>
      <w:r w:rsidRPr="00663A87">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663A87" w:rsidRDefault="008C5FF9" w:rsidP="008C5FF9">
      <w:pPr>
        <w:ind w:firstLine="601"/>
        <w:jc w:val="both"/>
        <w:rPr>
          <w:sz w:val="20"/>
          <w:szCs w:val="20"/>
        </w:rPr>
      </w:pPr>
      <w:r w:rsidRPr="00663A87">
        <w:rPr>
          <w:sz w:val="20"/>
          <w:szCs w:val="20"/>
        </w:rPr>
        <w:t xml:space="preserve">10.3. </w:t>
      </w:r>
      <w:proofErr w:type="spellStart"/>
      <w:r w:rsidRPr="00663A87">
        <w:rPr>
          <w:sz w:val="20"/>
          <w:szCs w:val="20"/>
        </w:rPr>
        <w:t>Неуведомление</w:t>
      </w:r>
      <w:proofErr w:type="spellEnd"/>
      <w:r w:rsidRPr="00663A87">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11. РАЗРЕШЕНИЕ СПОРОВ.</w:t>
      </w:r>
    </w:p>
    <w:p w:rsidR="008C5FF9" w:rsidRPr="00663A87" w:rsidRDefault="008C5FF9" w:rsidP="008C5FF9">
      <w:pPr>
        <w:ind w:firstLine="601"/>
        <w:jc w:val="both"/>
        <w:rPr>
          <w:sz w:val="20"/>
          <w:szCs w:val="20"/>
        </w:rPr>
      </w:pPr>
      <w:r w:rsidRPr="00663A87">
        <w:rPr>
          <w:sz w:val="20"/>
          <w:szCs w:val="20"/>
        </w:rPr>
        <w:t>11.1. Все споры и разногласия, возникшие в ходе выполнения настоящего Договора, Стороны разрешают путем переговоров.</w:t>
      </w:r>
    </w:p>
    <w:p w:rsidR="008C5FF9" w:rsidRPr="00663A87" w:rsidRDefault="008C5FF9" w:rsidP="008C5FF9">
      <w:pPr>
        <w:ind w:firstLine="601"/>
        <w:jc w:val="both"/>
        <w:rPr>
          <w:sz w:val="20"/>
          <w:szCs w:val="20"/>
        </w:rPr>
      </w:pPr>
      <w:r w:rsidRPr="00663A87">
        <w:rPr>
          <w:sz w:val="20"/>
          <w:szCs w:val="20"/>
        </w:rPr>
        <w:t xml:space="preserve">11.2. </w:t>
      </w:r>
      <w:r w:rsidR="006F48C3" w:rsidRPr="006F48C3">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663A87" w:rsidRDefault="008C5FF9" w:rsidP="008C5FF9">
      <w:pPr>
        <w:ind w:firstLine="601"/>
        <w:jc w:val="both"/>
        <w:rPr>
          <w:sz w:val="20"/>
          <w:szCs w:val="20"/>
        </w:rPr>
      </w:pPr>
      <w:r w:rsidRPr="00663A87">
        <w:rPr>
          <w:sz w:val="20"/>
          <w:szCs w:val="20"/>
        </w:rPr>
        <w:t>11.3. При исполнении настоящего Договора Стороны руководствуются действующим законодательством Российской Федерации.</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12. СРОК ДЕЙСТВИЯ И РАСТОРЖЕНИЕ ДОГОВОРА.</w:t>
      </w:r>
    </w:p>
    <w:p w:rsidR="008C5FF9" w:rsidRPr="00663A87" w:rsidRDefault="008C5FF9" w:rsidP="008C5FF9">
      <w:pPr>
        <w:ind w:firstLine="601"/>
        <w:jc w:val="both"/>
        <w:rPr>
          <w:sz w:val="20"/>
          <w:szCs w:val="20"/>
        </w:rPr>
      </w:pPr>
      <w:r w:rsidRPr="00663A87">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12.2. Настоящий Договор может быть расторгнут:</w:t>
      </w:r>
    </w:p>
    <w:p w:rsidR="008C5FF9" w:rsidRPr="00663A87" w:rsidRDefault="008C5FF9" w:rsidP="008C5FF9">
      <w:pPr>
        <w:ind w:left="-540" w:firstLine="1141"/>
        <w:jc w:val="both"/>
        <w:rPr>
          <w:sz w:val="20"/>
          <w:szCs w:val="20"/>
        </w:rPr>
      </w:pPr>
      <w:r w:rsidRPr="00663A87">
        <w:rPr>
          <w:sz w:val="20"/>
          <w:szCs w:val="20"/>
        </w:rPr>
        <w:t>12.2.1. По соглашению Сторон.</w:t>
      </w:r>
    </w:p>
    <w:p w:rsidR="008C5FF9" w:rsidRPr="00663A87" w:rsidRDefault="008C5FF9" w:rsidP="008C5FF9">
      <w:pPr>
        <w:ind w:firstLine="600"/>
        <w:jc w:val="both"/>
        <w:rPr>
          <w:sz w:val="20"/>
          <w:szCs w:val="20"/>
        </w:rPr>
      </w:pPr>
      <w:r w:rsidRPr="00663A87">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663A87" w:rsidRDefault="008C5FF9" w:rsidP="008C5FF9">
      <w:pPr>
        <w:ind w:firstLine="600"/>
        <w:jc w:val="both"/>
        <w:rPr>
          <w:sz w:val="20"/>
          <w:szCs w:val="20"/>
        </w:rPr>
      </w:pPr>
      <w:r w:rsidRPr="00663A87">
        <w:rPr>
          <w:sz w:val="20"/>
          <w:szCs w:val="20"/>
        </w:rPr>
        <w:t>12.2.3. По форс-мажорным обстоятельствам.</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13. ПРОЧИЕ УСЛОВИЯ.</w:t>
      </w:r>
    </w:p>
    <w:p w:rsidR="008C5FF9" w:rsidRDefault="008C5FF9" w:rsidP="008C5FF9">
      <w:pPr>
        <w:ind w:firstLine="601"/>
        <w:jc w:val="both"/>
        <w:rPr>
          <w:sz w:val="20"/>
          <w:szCs w:val="20"/>
        </w:rPr>
      </w:pPr>
      <w:r w:rsidRPr="00663A87">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Default="004B04E7" w:rsidP="008C5FF9">
      <w:pPr>
        <w:ind w:firstLine="600"/>
        <w:jc w:val="both"/>
        <w:rPr>
          <w:sz w:val="20"/>
          <w:szCs w:val="20"/>
        </w:rPr>
      </w:pPr>
      <w:r>
        <w:rPr>
          <w:sz w:val="20"/>
          <w:szCs w:val="20"/>
        </w:rPr>
        <w:t>13.</w:t>
      </w:r>
      <w:r w:rsidR="00991CA5">
        <w:rPr>
          <w:sz w:val="20"/>
          <w:szCs w:val="20"/>
        </w:rPr>
        <w:t>2</w:t>
      </w:r>
      <w:r>
        <w:rPr>
          <w:sz w:val="20"/>
          <w:szCs w:val="20"/>
        </w:rPr>
        <w:t xml:space="preserve">. </w:t>
      </w:r>
      <w:r w:rsidR="008C5FF9" w:rsidRPr="00663A87">
        <w:rPr>
          <w:sz w:val="20"/>
          <w:szCs w:val="20"/>
        </w:rPr>
        <w:t>Все приложения к настоящему Договору являются его неотъемлемыми частями.</w:t>
      </w:r>
    </w:p>
    <w:p w:rsidR="008C5FF9" w:rsidRPr="00663A87" w:rsidRDefault="008C5FF9" w:rsidP="008C5FF9">
      <w:pPr>
        <w:ind w:firstLine="600"/>
        <w:jc w:val="both"/>
        <w:rPr>
          <w:sz w:val="20"/>
          <w:szCs w:val="20"/>
        </w:rPr>
      </w:pPr>
      <w:r w:rsidRPr="00663A87">
        <w:rPr>
          <w:sz w:val="20"/>
          <w:szCs w:val="20"/>
        </w:rPr>
        <w:t>13.</w:t>
      </w:r>
      <w:r w:rsidR="00991CA5">
        <w:rPr>
          <w:sz w:val="20"/>
          <w:szCs w:val="20"/>
        </w:rPr>
        <w:t>3</w:t>
      </w:r>
      <w:r w:rsidRPr="00663A87">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663A87" w:rsidRDefault="00C9698C" w:rsidP="008C5FF9">
      <w:pPr>
        <w:ind w:firstLine="600"/>
        <w:jc w:val="both"/>
        <w:rPr>
          <w:sz w:val="20"/>
          <w:szCs w:val="20"/>
        </w:rPr>
      </w:pPr>
      <w:r>
        <w:rPr>
          <w:sz w:val="20"/>
          <w:szCs w:val="20"/>
        </w:rPr>
        <w:lastRenderedPageBreak/>
        <w:t>13.</w:t>
      </w:r>
      <w:r w:rsidR="00991CA5">
        <w:rPr>
          <w:sz w:val="20"/>
          <w:szCs w:val="20"/>
        </w:rPr>
        <w:t>4</w:t>
      </w:r>
      <w:r w:rsidR="008C5FF9" w:rsidRPr="00663A87">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663A87" w:rsidRDefault="008C5FF9" w:rsidP="008C5FF9">
      <w:pPr>
        <w:ind w:firstLine="600"/>
        <w:jc w:val="both"/>
        <w:rPr>
          <w:sz w:val="20"/>
          <w:szCs w:val="20"/>
        </w:rPr>
      </w:pPr>
      <w:r w:rsidRPr="00663A87">
        <w:rPr>
          <w:sz w:val="20"/>
          <w:szCs w:val="20"/>
        </w:rPr>
        <w:t>13.</w:t>
      </w:r>
      <w:r w:rsidR="00991CA5">
        <w:rPr>
          <w:sz w:val="20"/>
          <w:szCs w:val="20"/>
        </w:rPr>
        <w:t>5</w:t>
      </w:r>
      <w:r w:rsidRPr="00663A87">
        <w:rPr>
          <w:sz w:val="20"/>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663A87">
        <w:rPr>
          <w:sz w:val="20"/>
          <w:szCs w:val="20"/>
        </w:rPr>
        <w:t>связью</w:t>
      </w:r>
      <w:proofErr w:type="gramEnd"/>
      <w:r w:rsidRPr="00663A87">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CD7AD0" w:rsidRDefault="00CD7AD0"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663A87" w:rsidTr="009B2108">
        <w:trPr>
          <w:gridAfter w:val="1"/>
          <w:wAfter w:w="139" w:type="dxa"/>
          <w:trHeight w:val="156"/>
          <w:jc w:val="center"/>
        </w:trPr>
        <w:tc>
          <w:tcPr>
            <w:tcW w:w="4545" w:type="dxa"/>
          </w:tcPr>
          <w:p w:rsidR="008C5FF9" w:rsidRPr="00663A87" w:rsidRDefault="008C5FF9" w:rsidP="008C5FF9">
            <w:pPr>
              <w:snapToGrid w:val="0"/>
              <w:jc w:val="both"/>
              <w:rPr>
                <w:b/>
                <w:sz w:val="20"/>
                <w:szCs w:val="20"/>
              </w:rPr>
            </w:pPr>
            <w:r w:rsidRPr="00663A87">
              <w:rPr>
                <w:b/>
                <w:sz w:val="20"/>
                <w:szCs w:val="20"/>
              </w:rPr>
              <w:t>Поставщик</w:t>
            </w:r>
          </w:p>
        </w:tc>
        <w:tc>
          <w:tcPr>
            <w:tcW w:w="5365" w:type="dxa"/>
            <w:gridSpan w:val="2"/>
          </w:tcPr>
          <w:p w:rsidR="008C5FF9" w:rsidRPr="00663A87" w:rsidRDefault="00991CA5" w:rsidP="008C5FF9">
            <w:pPr>
              <w:snapToGrid w:val="0"/>
              <w:jc w:val="both"/>
              <w:rPr>
                <w:b/>
                <w:sz w:val="20"/>
                <w:szCs w:val="20"/>
              </w:rPr>
            </w:pPr>
            <w:r>
              <w:rPr>
                <w:b/>
                <w:sz w:val="20"/>
                <w:szCs w:val="20"/>
              </w:rPr>
              <w:t xml:space="preserve">   </w:t>
            </w:r>
            <w:r w:rsidR="008C5FF9" w:rsidRPr="00663A87">
              <w:rPr>
                <w:b/>
                <w:sz w:val="20"/>
                <w:szCs w:val="20"/>
              </w:rPr>
              <w:t xml:space="preserve">Заказчик </w:t>
            </w:r>
          </w:p>
        </w:tc>
      </w:tr>
      <w:tr w:rsidR="008C5FF9" w:rsidRPr="00663A87" w:rsidTr="009B2108">
        <w:trPr>
          <w:trHeight w:val="1830"/>
          <w:jc w:val="center"/>
        </w:trPr>
        <w:tc>
          <w:tcPr>
            <w:tcW w:w="4682" w:type="dxa"/>
            <w:gridSpan w:val="2"/>
          </w:tcPr>
          <w:p w:rsidR="008C5FF9" w:rsidRPr="00663A87" w:rsidRDefault="008C5FF9" w:rsidP="008C5FF9">
            <w:pPr>
              <w:snapToGrid w:val="0"/>
              <w:jc w:val="both"/>
              <w:rPr>
                <w:sz w:val="20"/>
                <w:szCs w:val="20"/>
              </w:rPr>
            </w:pPr>
            <w:r w:rsidRPr="00663A87">
              <w:rPr>
                <w:sz w:val="20"/>
                <w:szCs w:val="20"/>
              </w:rPr>
              <w:t>_______________________________</w:t>
            </w:r>
          </w:p>
          <w:p w:rsidR="00E5034E" w:rsidRPr="00663A87" w:rsidRDefault="009712EA" w:rsidP="008C5FF9">
            <w:pPr>
              <w:jc w:val="both"/>
              <w:rPr>
                <w:sz w:val="20"/>
                <w:szCs w:val="20"/>
              </w:rPr>
            </w:pPr>
            <w:r w:rsidRPr="00663A87">
              <w:rPr>
                <w:sz w:val="20"/>
                <w:szCs w:val="20"/>
              </w:rPr>
              <w:t>Юридический, почтовый и фактический адрес:</w:t>
            </w:r>
          </w:p>
          <w:p w:rsidR="008C5FF9" w:rsidRPr="00663A87" w:rsidRDefault="008C5FF9" w:rsidP="008C5FF9">
            <w:pPr>
              <w:jc w:val="both"/>
              <w:rPr>
                <w:sz w:val="20"/>
                <w:szCs w:val="20"/>
              </w:rPr>
            </w:pPr>
          </w:p>
          <w:p w:rsidR="00E5034E" w:rsidRPr="00663A87" w:rsidRDefault="008C5FF9" w:rsidP="008C5FF9">
            <w:pPr>
              <w:jc w:val="both"/>
              <w:rPr>
                <w:sz w:val="20"/>
                <w:szCs w:val="20"/>
              </w:rPr>
            </w:pPr>
            <w:r w:rsidRPr="00663A87">
              <w:rPr>
                <w:sz w:val="20"/>
                <w:szCs w:val="20"/>
              </w:rPr>
              <w:t xml:space="preserve">Телефон: </w:t>
            </w:r>
          </w:p>
          <w:p w:rsidR="008C5FF9" w:rsidRPr="00663A87" w:rsidRDefault="008C5FF9" w:rsidP="008C5FF9">
            <w:pPr>
              <w:jc w:val="both"/>
              <w:rPr>
                <w:sz w:val="20"/>
                <w:szCs w:val="20"/>
              </w:rPr>
            </w:pPr>
            <w:r w:rsidRPr="00663A87">
              <w:rPr>
                <w:sz w:val="20"/>
                <w:szCs w:val="20"/>
              </w:rPr>
              <w:t>Факс:</w:t>
            </w:r>
          </w:p>
          <w:p w:rsidR="008C5FF9" w:rsidRPr="00663A87" w:rsidRDefault="008C5FF9" w:rsidP="008C5FF9">
            <w:pPr>
              <w:jc w:val="both"/>
              <w:rPr>
                <w:sz w:val="20"/>
                <w:szCs w:val="20"/>
              </w:rPr>
            </w:pPr>
            <w:r w:rsidRPr="00663A87">
              <w:rPr>
                <w:sz w:val="20"/>
                <w:szCs w:val="20"/>
              </w:rPr>
              <w:t xml:space="preserve">ОГРН </w:t>
            </w:r>
          </w:p>
          <w:p w:rsidR="008C5FF9" w:rsidRPr="00663A87" w:rsidRDefault="008C5FF9" w:rsidP="008C5FF9">
            <w:pPr>
              <w:jc w:val="both"/>
              <w:rPr>
                <w:sz w:val="20"/>
                <w:szCs w:val="20"/>
              </w:rPr>
            </w:pPr>
            <w:r w:rsidRPr="00663A87">
              <w:rPr>
                <w:sz w:val="20"/>
                <w:szCs w:val="20"/>
              </w:rPr>
              <w:t xml:space="preserve">ИНН: КПП: </w:t>
            </w:r>
          </w:p>
          <w:p w:rsidR="008C5FF9" w:rsidRPr="00663A87" w:rsidRDefault="008C5FF9" w:rsidP="008C5FF9">
            <w:pPr>
              <w:jc w:val="both"/>
              <w:rPr>
                <w:bCs/>
                <w:sz w:val="20"/>
                <w:szCs w:val="20"/>
              </w:rPr>
            </w:pPr>
            <w:r w:rsidRPr="00663A87">
              <w:rPr>
                <w:bCs/>
                <w:sz w:val="20"/>
                <w:szCs w:val="20"/>
              </w:rPr>
              <w:t xml:space="preserve">ОКПО </w:t>
            </w:r>
          </w:p>
          <w:p w:rsidR="008C5FF9" w:rsidRPr="00663A87" w:rsidRDefault="008C5FF9" w:rsidP="008C5FF9">
            <w:pPr>
              <w:jc w:val="both"/>
              <w:rPr>
                <w:sz w:val="20"/>
                <w:szCs w:val="20"/>
              </w:rPr>
            </w:pPr>
            <w:r w:rsidRPr="00663A87">
              <w:rPr>
                <w:bCs/>
                <w:sz w:val="20"/>
                <w:szCs w:val="20"/>
              </w:rPr>
              <w:t xml:space="preserve">ОКВЭД  </w:t>
            </w:r>
          </w:p>
          <w:p w:rsidR="008C5FF9" w:rsidRPr="00663A87" w:rsidRDefault="008C5FF9" w:rsidP="008C5FF9">
            <w:pPr>
              <w:jc w:val="both"/>
              <w:rPr>
                <w:sz w:val="20"/>
                <w:szCs w:val="20"/>
              </w:rPr>
            </w:pPr>
            <w:r w:rsidRPr="00663A87">
              <w:rPr>
                <w:sz w:val="20"/>
                <w:szCs w:val="20"/>
              </w:rPr>
              <w:t>Расчетный счет: ______________</w:t>
            </w:r>
          </w:p>
          <w:p w:rsidR="008C5FF9" w:rsidRPr="00663A87" w:rsidRDefault="008C5FF9" w:rsidP="008C5FF9">
            <w:pPr>
              <w:jc w:val="both"/>
              <w:rPr>
                <w:sz w:val="20"/>
                <w:szCs w:val="20"/>
              </w:rPr>
            </w:pPr>
            <w:r w:rsidRPr="00663A87">
              <w:rPr>
                <w:sz w:val="20"/>
                <w:szCs w:val="20"/>
              </w:rPr>
              <w:t>в ______________________________</w:t>
            </w:r>
          </w:p>
          <w:p w:rsidR="00E5034E" w:rsidRPr="00663A87" w:rsidRDefault="00E5034E" w:rsidP="008C5FF9">
            <w:pPr>
              <w:jc w:val="both"/>
              <w:rPr>
                <w:sz w:val="20"/>
                <w:szCs w:val="20"/>
              </w:rPr>
            </w:pPr>
          </w:p>
          <w:p w:rsidR="008C5FF9" w:rsidRPr="00663A87" w:rsidRDefault="008C5FF9" w:rsidP="008C5FF9">
            <w:pPr>
              <w:jc w:val="both"/>
              <w:rPr>
                <w:sz w:val="20"/>
                <w:szCs w:val="20"/>
              </w:rPr>
            </w:pPr>
            <w:r w:rsidRPr="00663A87">
              <w:rPr>
                <w:sz w:val="20"/>
                <w:szCs w:val="20"/>
              </w:rPr>
              <w:t>Кор. счет: ______________________</w:t>
            </w:r>
          </w:p>
          <w:p w:rsidR="008C5FF9" w:rsidRPr="00663A87" w:rsidRDefault="008C5FF9" w:rsidP="008C5FF9">
            <w:pPr>
              <w:jc w:val="both"/>
              <w:rPr>
                <w:sz w:val="20"/>
                <w:szCs w:val="20"/>
              </w:rPr>
            </w:pPr>
            <w:r w:rsidRPr="00663A87">
              <w:rPr>
                <w:sz w:val="20"/>
                <w:szCs w:val="20"/>
              </w:rPr>
              <w:t>БИК: __________________________</w:t>
            </w:r>
          </w:p>
        </w:tc>
        <w:tc>
          <w:tcPr>
            <w:tcW w:w="5367" w:type="dxa"/>
            <w:gridSpan w:val="2"/>
          </w:tcPr>
          <w:p w:rsidR="008C5FF9" w:rsidRPr="00663A87" w:rsidRDefault="008C5FF9" w:rsidP="008C5FF9">
            <w:pPr>
              <w:snapToGrid w:val="0"/>
              <w:jc w:val="both"/>
              <w:rPr>
                <w:b/>
                <w:sz w:val="20"/>
                <w:szCs w:val="20"/>
              </w:rPr>
            </w:pPr>
            <w:r w:rsidRPr="00663A87">
              <w:rPr>
                <w:b/>
                <w:sz w:val="20"/>
                <w:szCs w:val="20"/>
              </w:rPr>
              <w:t xml:space="preserve">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p>
          <w:p w:rsidR="00BD098E" w:rsidRPr="00BD098E" w:rsidRDefault="00BD098E" w:rsidP="00BD098E">
            <w:pPr>
              <w:rPr>
                <w:sz w:val="20"/>
                <w:szCs w:val="20"/>
              </w:rPr>
            </w:pPr>
            <w:r w:rsidRPr="00BD098E">
              <w:rPr>
                <w:sz w:val="20"/>
                <w:szCs w:val="20"/>
              </w:rPr>
              <w:t xml:space="preserve">Юридический, почтовый и фактический адрес: 152920, Ярославская область, г. Рыбинск, </w:t>
            </w:r>
          </w:p>
          <w:p w:rsidR="00BD098E" w:rsidRPr="00BD098E" w:rsidRDefault="00BD098E" w:rsidP="00BD098E">
            <w:pPr>
              <w:rPr>
                <w:sz w:val="20"/>
                <w:szCs w:val="20"/>
              </w:rPr>
            </w:pPr>
            <w:r w:rsidRPr="00BD098E">
              <w:rPr>
                <w:sz w:val="20"/>
                <w:szCs w:val="20"/>
              </w:rPr>
              <w:t>бульвар Победы д.25</w:t>
            </w:r>
          </w:p>
          <w:p w:rsidR="00BD098E" w:rsidRPr="00BD098E" w:rsidRDefault="00BD098E" w:rsidP="00BD098E">
            <w:pPr>
              <w:rPr>
                <w:sz w:val="20"/>
                <w:szCs w:val="20"/>
              </w:rPr>
            </w:pPr>
            <w:r w:rsidRPr="00BD098E">
              <w:rPr>
                <w:sz w:val="20"/>
                <w:szCs w:val="20"/>
              </w:rPr>
              <w:t>Телефон: (4855) 28-58-22, Факс: (4855) 28-58-35</w:t>
            </w:r>
          </w:p>
          <w:p w:rsidR="00BD098E" w:rsidRPr="00BD098E" w:rsidRDefault="00BD098E" w:rsidP="00BD098E">
            <w:pPr>
              <w:rPr>
                <w:sz w:val="20"/>
                <w:szCs w:val="20"/>
              </w:rPr>
            </w:pPr>
            <w:r w:rsidRPr="00BD098E">
              <w:rPr>
                <w:sz w:val="20"/>
                <w:szCs w:val="20"/>
              </w:rPr>
              <w:t>ОГРН 104 760 161 4390</w:t>
            </w:r>
          </w:p>
          <w:p w:rsidR="00BD098E" w:rsidRPr="00BD098E" w:rsidRDefault="00BD098E" w:rsidP="00BD098E">
            <w:pPr>
              <w:rPr>
                <w:sz w:val="20"/>
                <w:szCs w:val="20"/>
              </w:rPr>
            </w:pPr>
            <w:r w:rsidRPr="00BD098E">
              <w:rPr>
                <w:sz w:val="20"/>
                <w:szCs w:val="20"/>
              </w:rPr>
              <w:t>ИНН: 7610063043 КПП: 761001001</w:t>
            </w:r>
          </w:p>
          <w:p w:rsidR="00BD098E" w:rsidRPr="00BD098E" w:rsidRDefault="00BD098E" w:rsidP="00BD098E">
            <w:pPr>
              <w:rPr>
                <w:sz w:val="20"/>
                <w:szCs w:val="20"/>
              </w:rPr>
            </w:pPr>
            <w:r w:rsidRPr="00BD098E">
              <w:rPr>
                <w:sz w:val="20"/>
                <w:szCs w:val="20"/>
              </w:rPr>
              <w:t xml:space="preserve">ОКПО 075 076 66 </w:t>
            </w:r>
          </w:p>
          <w:p w:rsidR="00BD098E" w:rsidRPr="00BD098E" w:rsidRDefault="00BD098E" w:rsidP="00BD098E">
            <w:pPr>
              <w:rPr>
                <w:sz w:val="20"/>
                <w:szCs w:val="20"/>
              </w:rPr>
            </w:pPr>
            <w:r w:rsidRPr="00BD098E">
              <w:rPr>
                <w:sz w:val="20"/>
                <w:szCs w:val="20"/>
              </w:rPr>
              <w:t>ОКВЭД 2 72.19</w:t>
            </w:r>
          </w:p>
          <w:p w:rsidR="000C3E94" w:rsidRPr="000C3E94" w:rsidRDefault="000C3E94" w:rsidP="000C3E94">
            <w:pPr>
              <w:rPr>
                <w:sz w:val="20"/>
                <w:szCs w:val="20"/>
              </w:rPr>
            </w:pPr>
            <w:proofErr w:type="gramStart"/>
            <w:r w:rsidRPr="000C3E94">
              <w:rPr>
                <w:sz w:val="20"/>
                <w:szCs w:val="20"/>
              </w:rPr>
              <w:t>р</w:t>
            </w:r>
            <w:proofErr w:type="gramEnd"/>
            <w:r w:rsidRPr="000C3E94">
              <w:rPr>
                <w:sz w:val="20"/>
                <w:szCs w:val="20"/>
              </w:rPr>
              <w:t>/с  40702810505000000151</w:t>
            </w:r>
          </w:p>
          <w:p w:rsidR="000C3E94" w:rsidRPr="000C3E94" w:rsidRDefault="000C3E94" w:rsidP="000C3E94">
            <w:pPr>
              <w:rPr>
                <w:sz w:val="20"/>
                <w:szCs w:val="20"/>
              </w:rPr>
            </w:pPr>
            <w:r w:rsidRPr="000C3E94">
              <w:rPr>
                <w:sz w:val="20"/>
                <w:szCs w:val="20"/>
              </w:rPr>
              <w:t>в Филиале АО АКБ «</w:t>
            </w:r>
            <w:proofErr w:type="spellStart"/>
            <w:r w:rsidRPr="000C3E94">
              <w:rPr>
                <w:sz w:val="20"/>
                <w:szCs w:val="20"/>
              </w:rPr>
              <w:t>Новикомбанк</w:t>
            </w:r>
            <w:proofErr w:type="spellEnd"/>
            <w:r w:rsidRPr="000C3E94">
              <w:rPr>
                <w:sz w:val="20"/>
                <w:szCs w:val="20"/>
              </w:rPr>
              <w:t>»</w:t>
            </w:r>
          </w:p>
          <w:p w:rsidR="000C3E94" w:rsidRPr="000C3E94" w:rsidRDefault="000C3E94" w:rsidP="000C3E94">
            <w:pPr>
              <w:rPr>
                <w:sz w:val="20"/>
                <w:szCs w:val="20"/>
              </w:rPr>
            </w:pPr>
            <w:r w:rsidRPr="000C3E94">
              <w:rPr>
                <w:sz w:val="20"/>
                <w:szCs w:val="20"/>
              </w:rPr>
              <w:t>в г. Санкт-Петербурге</w:t>
            </w:r>
          </w:p>
          <w:p w:rsidR="000C3E94" w:rsidRDefault="000C3E94" w:rsidP="000C3E94">
            <w:pPr>
              <w:rPr>
                <w:sz w:val="20"/>
                <w:szCs w:val="20"/>
              </w:rPr>
            </w:pPr>
            <w:r w:rsidRPr="000C3E94">
              <w:rPr>
                <w:sz w:val="20"/>
                <w:szCs w:val="20"/>
              </w:rPr>
              <w:t>БИК 044030902</w:t>
            </w:r>
          </w:p>
          <w:p w:rsidR="000C3E94" w:rsidRPr="000C3E94" w:rsidRDefault="000C3E94" w:rsidP="000C3E94">
            <w:pPr>
              <w:rPr>
                <w:sz w:val="20"/>
                <w:szCs w:val="20"/>
              </w:rPr>
            </w:pPr>
            <w:proofErr w:type="spellStart"/>
            <w:r>
              <w:rPr>
                <w:sz w:val="20"/>
                <w:szCs w:val="20"/>
              </w:rPr>
              <w:t>отд</w:t>
            </w:r>
            <w:proofErr w:type="spellEnd"/>
            <w:r w:rsidRPr="000C3E94">
              <w:rPr>
                <w:sz w:val="20"/>
                <w:szCs w:val="20"/>
              </w:rPr>
              <w:t xml:space="preserve">/с  </w:t>
            </w:r>
            <w:r>
              <w:rPr>
                <w:sz w:val="20"/>
                <w:szCs w:val="20"/>
              </w:rPr>
              <w:t>40706810905000009198</w:t>
            </w:r>
            <w:bookmarkStart w:id="0" w:name="_GoBack"/>
            <w:bookmarkEnd w:id="0"/>
          </w:p>
          <w:p w:rsidR="000C3E94" w:rsidRPr="000C3E94" w:rsidRDefault="000C3E94" w:rsidP="000C3E94">
            <w:pPr>
              <w:rPr>
                <w:sz w:val="20"/>
                <w:szCs w:val="20"/>
              </w:rPr>
            </w:pPr>
            <w:r w:rsidRPr="000C3E94">
              <w:rPr>
                <w:sz w:val="20"/>
                <w:szCs w:val="20"/>
              </w:rPr>
              <w:t>в Филиале АО АКБ «</w:t>
            </w:r>
            <w:proofErr w:type="spellStart"/>
            <w:r w:rsidRPr="000C3E94">
              <w:rPr>
                <w:sz w:val="20"/>
                <w:szCs w:val="20"/>
              </w:rPr>
              <w:t>Новикомбанк</w:t>
            </w:r>
            <w:proofErr w:type="spellEnd"/>
            <w:r w:rsidRPr="000C3E94">
              <w:rPr>
                <w:sz w:val="20"/>
                <w:szCs w:val="20"/>
              </w:rPr>
              <w:t>»</w:t>
            </w:r>
          </w:p>
          <w:p w:rsidR="000C3E94" w:rsidRPr="000C3E94" w:rsidRDefault="000C3E94" w:rsidP="000C3E94">
            <w:pPr>
              <w:rPr>
                <w:sz w:val="20"/>
                <w:szCs w:val="20"/>
              </w:rPr>
            </w:pPr>
            <w:r w:rsidRPr="000C3E94">
              <w:rPr>
                <w:sz w:val="20"/>
                <w:szCs w:val="20"/>
              </w:rPr>
              <w:t>в г. Санкт-Петербурге</w:t>
            </w:r>
          </w:p>
          <w:p w:rsidR="000C3E94" w:rsidRPr="00663A87" w:rsidRDefault="000C3E94" w:rsidP="000C3E94">
            <w:pPr>
              <w:rPr>
                <w:sz w:val="20"/>
                <w:szCs w:val="20"/>
              </w:rPr>
            </w:pPr>
            <w:r w:rsidRPr="000C3E94">
              <w:rPr>
                <w:sz w:val="20"/>
                <w:szCs w:val="20"/>
              </w:rPr>
              <w:t>БИК 044030902</w:t>
            </w:r>
          </w:p>
        </w:tc>
      </w:tr>
      <w:tr w:rsidR="008C5FF9" w:rsidRPr="00663A87" w:rsidTr="009B2108">
        <w:trPr>
          <w:trHeight w:val="827"/>
          <w:jc w:val="center"/>
        </w:trPr>
        <w:tc>
          <w:tcPr>
            <w:tcW w:w="4682" w:type="dxa"/>
            <w:gridSpan w:val="2"/>
          </w:tcPr>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w:t>
            </w:r>
          </w:p>
        </w:tc>
        <w:tc>
          <w:tcPr>
            <w:tcW w:w="5367" w:type="dxa"/>
            <w:gridSpan w:val="2"/>
          </w:tcPr>
          <w:p w:rsidR="008C5FF9" w:rsidRPr="00663A87" w:rsidRDefault="008C5FF9" w:rsidP="008C5FF9">
            <w:pPr>
              <w:snapToGrid w:val="0"/>
              <w:jc w:val="both"/>
              <w:rPr>
                <w:sz w:val="20"/>
                <w:szCs w:val="20"/>
              </w:rPr>
            </w:pPr>
          </w:p>
          <w:p w:rsidR="008C5FF9" w:rsidRPr="00663A87" w:rsidRDefault="001A5BB1" w:rsidP="008C5FF9">
            <w:pPr>
              <w:jc w:val="both"/>
              <w:rPr>
                <w:sz w:val="20"/>
                <w:szCs w:val="20"/>
              </w:rPr>
            </w:pPr>
            <w:r>
              <w:rPr>
                <w:sz w:val="20"/>
                <w:szCs w:val="20"/>
              </w:rPr>
              <w:t xml:space="preserve">Директор по информационным технологиям и телекоммуникациям </w:t>
            </w:r>
            <w:r w:rsidR="008C5FF9" w:rsidRPr="00663A87">
              <w:rPr>
                <w:sz w:val="20"/>
                <w:szCs w:val="20"/>
              </w:rPr>
              <w:t xml:space="preserve">АО </w:t>
            </w:r>
            <w:r w:rsidR="00CD7AD0" w:rsidRPr="00663A87">
              <w:rPr>
                <w:sz w:val="20"/>
                <w:szCs w:val="20"/>
              </w:rPr>
              <w:t>«</w:t>
            </w:r>
            <w:r w:rsidR="008C5FF9" w:rsidRPr="00663A87">
              <w:rPr>
                <w:sz w:val="20"/>
                <w:szCs w:val="20"/>
              </w:rPr>
              <w:t xml:space="preserve">КБ </w:t>
            </w:r>
            <w:r w:rsidR="00CD7AD0" w:rsidRPr="00663A87">
              <w:rPr>
                <w:sz w:val="20"/>
                <w:szCs w:val="20"/>
              </w:rPr>
              <w:t>«</w:t>
            </w:r>
            <w:r w:rsidR="008C5FF9" w:rsidRPr="00663A87">
              <w:rPr>
                <w:sz w:val="20"/>
                <w:szCs w:val="20"/>
              </w:rPr>
              <w:t>Луч</w:t>
            </w:r>
            <w:r w:rsidR="00CD7AD0" w:rsidRPr="00663A87">
              <w:rPr>
                <w:sz w:val="20"/>
                <w:szCs w:val="20"/>
              </w:rPr>
              <w:t>»</w:t>
            </w:r>
          </w:p>
          <w:p w:rsidR="008C5FF9" w:rsidRPr="00663A87" w:rsidRDefault="008C5FF9" w:rsidP="008C5FF9">
            <w:pPr>
              <w:jc w:val="both"/>
              <w:rPr>
                <w:sz w:val="20"/>
                <w:szCs w:val="20"/>
              </w:rPr>
            </w:pPr>
          </w:p>
          <w:p w:rsidR="008C5FF9" w:rsidRPr="006E19A5" w:rsidRDefault="008C5FF9" w:rsidP="001A5BB1">
            <w:pPr>
              <w:jc w:val="both"/>
              <w:rPr>
                <w:sz w:val="20"/>
                <w:szCs w:val="20"/>
              </w:rPr>
            </w:pPr>
            <w:r w:rsidRPr="00663A87">
              <w:rPr>
                <w:sz w:val="20"/>
                <w:szCs w:val="20"/>
              </w:rPr>
              <w:t xml:space="preserve">________________/ </w:t>
            </w:r>
            <w:r w:rsidR="001A5BB1">
              <w:rPr>
                <w:sz w:val="20"/>
                <w:szCs w:val="20"/>
              </w:rPr>
              <w:t>С.В. Арефьев /</w:t>
            </w:r>
          </w:p>
        </w:tc>
      </w:tr>
      <w:tr w:rsidR="008C5FF9" w:rsidRPr="00663A87" w:rsidTr="009B2108">
        <w:trPr>
          <w:trHeight w:val="215"/>
          <w:jc w:val="center"/>
        </w:trPr>
        <w:tc>
          <w:tcPr>
            <w:tcW w:w="4682" w:type="dxa"/>
            <w:gridSpan w:val="2"/>
          </w:tcPr>
          <w:p w:rsidR="008C5FF9" w:rsidRPr="00663A87" w:rsidRDefault="008C5FF9" w:rsidP="008C5FF9">
            <w:pPr>
              <w:snapToGrid w:val="0"/>
              <w:jc w:val="both"/>
              <w:rPr>
                <w:sz w:val="20"/>
                <w:szCs w:val="20"/>
              </w:rPr>
            </w:pPr>
            <w:r w:rsidRPr="00663A87">
              <w:rPr>
                <w:sz w:val="20"/>
                <w:szCs w:val="20"/>
              </w:rPr>
              <w:t>м.п.</w:t>
            </w:r>
          </w:p>
        </w:tc>
        <w:tc>
          <w:tcPr>
            <w:tcW w:w="5367" w:type="dxa"/>
            <w:gridSpan w:val="2"/>
          </w:tcPr>
          <w:p w:rsidR="008C5FF9" w:rsidRPr="00663A87" w:rsidRDefault="008C5FF9" w:rsidP="008C5FF9">
            <w:pPr>
              <w:snapToGrid w:val="0"/>
              <w:jc w:val="both"/>
              <w:rPr>
                <w:sz w:val="20"/>
                <w:szCs w:val="20"/>
              </w:rPr>
            </w:pPr>
            <w:r w:rsidRPr="00663A87">
              <w:rPr>
                <w:sz w:val="20"/>
                <w:szCs w:val="20"/>
              </w:rPr>
              <w:t>м.п.</w:t>
            </w:r>
          </w:p>
        </w:tc>
      </w:tr>
      <w:tr w:rsidR="008C5FF9" w:rsidRPr="00663A87" w:rsidTr="009B2108">
        <w:trPr>
          <w:trHeight w:val="80"/>
          <w:jc w:val="center"/>
        </w:trPr>
        <w:tc>
          <w:tcPr>
            <w:tcW w:w="4682" w:type="dxa"/>
            <w:gridSpan w:val="2"/>
          </w:tcPr>
          <w:p w:rsidR="008C5FF9" w:rsidRPr="00663A87" w:rsidRDefault="008C5FF9" w:rsidP="008C5FF9">
            <w:pPr>
              <w:snapToGrid w:val="0"/>
              <w:jc w:val="both"/>
              <w:rPr>
                <w:sz w:val="20"/>
                <w:szCs w:val="20"/>
              </w:rPr>
            </w:pPr>
          </w:p>
        </w:tc>
        <w:tc>
          <w:tcPr>
            <w:tcW w:w="5367" w:type="dxa"/>
            <w:gridSpan w:val="2"/>
          </w:tcPr>
          <w:p w:rsidR="008C5FF9" w:rsidRPr="00663A87" w:rsidRDefault="008C5FF9" w:rsidP="008C5FF9">
            <w:pPr>
              <w:snapToGrid w:val="0"/>
              <w:jc w:val="both"/>
              <w:rPr>
                <w:sz w:val="20"/>
                <w:szCs w:val="20"/>
              </w:rPr>
            </w:pPr>
          </w:p>
        </w:tc>
      </w:tr>
    </w:tbl>
    <w:p w:rsidR="008C5FF9" w:rsidRPr="00663A87" w:rsidRDefault="008C5FF9" w:rsidP="008C5FF9">
      <w:pPr>
        <w:rPr>
          <w:sz w:val="20"/>
          <w:szCs w:val="20"/>
        </w:rPr>
      </w:pPr>
    </w:p>
    <w:p w:rsidR="008C5FF9" w:rsidRPr="00663A87" w:rsidRDefault="00E5034E" w:rsidP="008C5FF9">
      <w:pPr>
        <w:jc w:val="right"/>
        <w:rPr>
          <w:sz w:val="20"/>
          <w:szCs w:val="20"/>
        </w:rPr>
      </w:pPr>
      <w:r w:rsidRPr="00663A87">
        <w:rPr>
          <w:sz w:val="20"/>
          <w:szCs w:val="20"/>
        </w:rPr>
        <w:br w:type="page"/>
      </w:r>
      <w:r w:rsidR="008C5FF9" w:rsidRPr="00663A87">
        <w:rPr>
          <w:sz w:val="20"/>
          <w:szCs w:val="20"/>
        </w:rPr>
        <w:lastRenderedPageBreak/>
        <w:t xml:space="preserve">Приложение №1 </w:t>
      </w:r>
    </w:p>
    <w:p w:rsidR="006A46A3" w:rsidRPr="00663A87" w:rsidRDefault="008C5FF9" w:rsidP="00CD7AD0">
      <w:pPr>
        <w:jc w:val="right"/>
        <w:rPr>
          <w:sz w:val="20"/>
          <w:szCs w:val="20"/>
        </w:rPr>
      </w:pPr>
      <w:r w:rsidRPr="00663A87">
        <w:rPr>
          <w:sz w:val="20"/>
          <w:szCs w:val="20"/>
        </w:rPr>
        <w:t xml:space="preserve">к Договору </w:t>
      </w:r>
      <w:r w:rsidR="00CD7AD0" w:rsidRPr="00663A87">
        <w:rPr>
          <w:sz w:val="20"/>
          <w:szCs w:val="20"/>
        </w:rPr>
        <w:t xml:space="preserve">№ </w:t>
      </w:r>
      <w:r w:rsidR="002B3A34" w:rsidRPr="002B3A34">
        <w:rPr>
          <w:sz w:val="20"/>
          <w:szCs w:val="20"/>
        </w:rPr>
        <w:t>0605-20</w:t>
      </w:r>
      <w:r w:rsidR="006E19A5">
        <w:rPr>
          <w:sz w:val="20"/>
          <w:szCs w:val="20"/>
        </w:rPr>
        <w:t>2</w:t>
      </w:r>
      <w:r w:rsidR="00BE52F1">
        <w:rPr>
          <w:sz w:val="20"/>
          <w:szCs w:val="20"/>
        </w:rPr>
        <w:t>1</w:t>
      </w:r>
      <w:r w:rsidR="002B3A34" w:rsidRPr="002B3A34">
        <w:rPr>
          <w:sz w:val="20"/>
          <w:szCs w:val="20"/>
        </w:rPr>
        <w:t>-00</w:t>
      </w:r>
      <w:r w:rsidR="00991CA5">
        <w:rPr>
          <w:sz w:val="20"/>
          <w:szCs w:val="20"/>
        </w:rPr>
        <w:t>132</w:t>
      </w:r>
    </w:p>
    <w:p w:rsidR="00C452B0" w:rsidRPr="00663A87" w:rsidRDefault="00C452B0" w:rsidP="00CD7AD0">
      <w:pPr>
        <w:jc w:val="right"/>
        <w:rPr>
          <w:sz w:val="20"/>
          <w:szCs w:val="20"/>
        </w:rPr>
      </w:pPr>
      <w:r w:rsidRPr="00663A87">
        <w:rPr>
          <w:sz w:val="20"/>
          <w:szCs w:val="20"/>
        </w:rPr>
        <w:t>на поставку товара</w:t>
      </w:r>
    </w:p>
    <w:p w:rsidR="008C5FF9" w:rsidRPr="00663A87" w:rsidRDefault="009712EA" w:rsidP="00CD7AD0">
      <w:pPr>
        <w:jc w:val="right"/>
        <w:rPr>
          <w:sz w:val="20"/>
          <w:szCs w:val="20"/>
        </w:rPr>
      </w:pPr>
      <w:r w:rsidRPr="00663A87">
        <w:rPr>
          <w:sz w:val="20"/>
          <w:szCs w:val="20"/>
        </w:rPr>
        <w:t>о</w:t>
      </w:r>
      <w:r w:rsidR="008C5FF9" w:rsidRPr="00663A87">
        <w:rPr>
          <w:sz w:val="20"/>
          <w:szCs w:val="20"/>
        </w:rPr>
        <w:t>т ______________20</w:t>
      </w:r>
      <w:r w:rsidR="006E19A5">
        <w:rPr>
          <w:sz w:val="20"/>
          <w:szCs w:val="20"/>
        </w:rPr>
        <w:t>_</w:t>
      </w:r>
      <w:r w:rsidR="006A46A3" w:rsidRPr="00663A87">
        <w:rPr>
          <w:sz w:val="20"/>
          <w:szCs w:val="20"/>
        </w:rPr>
        <w:t>_</w:t>
      </w:r>
      <w:r w:rsidR="008C5FF9" w:rsidRPr="00663A87">
        <w:rPr>
          <w:sz w:val="20"/>
          <w:szCs w:val="20"/>
        </w:rPr>
        <w:t>г.</w:t>
      </w: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264CF8" w:rsidRPr="00264CF8" w:rsidRDefault="00264CF8" w:rsidP="00264CF8">
      <w:pPr>
        <w:jc w:val="center"/>
        <w:rPr>
          <w:b/>
          <w:bCs/>
        </w:rPr>
      </w:pPr>
      <w:r w:rsidRPr="00264CF8">
        <w:rPr>
          <w:b/>
          <w:bCs/>
        </w:rPr>
        <w:t>СПЕЦИФИКАЦИЯ</w:t>
      </w:r>
      <w:r w:rsidRPr="00264CF8">
        <w:rPr>
          <w:b/>
          <w:bCs/>
          <w:vertAlign w:val="superscript"/>
        </w:rPr>
        <w:footnoteReference w:id="1"/>
      </w:r>
    </w:p>
    <w:p w:rsidR="00264CF8" w:rsidRPr="00264CF8" w:rsidRDefault="00264CF8" w:rsidP="00264CF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508"/>
        <w:gridCol w:w="879"/>
        <w:gridCol w:w="1417"/>
        <w:gridCol w:w="1394"/>
        <w:gridCol w:w="1166"/>
        <w:gridCol w:w="547"/>
        <w:gridCol w:w="435"/>
        <w:gridCol w:w="869"/>
        <w:gridCol w:w="1072"/>
      </w:tblGrid>
      <w:tr w:rsidR="00264CF8" w:rsidRPr="00264CF8" w:rsidTr="00DA6046">
        <w:trPr>
          <w:cantSplit/>
          <w:trHeight w:val="522"/>
          <w:jc w:val="center"/>
        </w:trPr>
        <w:tc>
          <w:tcPr>
            <w:tcW w:w="14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 №</w:t>
            </w:r>
          </w:p>
        </w:tc>
        <w:tc>
          <w:tcPr>
            <w:tcW w:w="78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Наименование товара</w:t>
            </w:r>
          </w:p>
        </w:tc>
        <w:tc>
          <w:tcPr>
            <w:tcW w:w="45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Тип, марка, артикул </w:t>
            </w:r>
          </w:p>
        </w:tc>
        <w:tc>
          <w:tcPr>
            <w:tcW w:w="74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Изготовитель</w:t>
            </w:r>
          </w:p>
        </w:tc>
        <w:tc>
          <w:tcPr>
            <w:tcW w:w="72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Страна изготовления</w:t>
            </w:r>
          </w:p>
        </w:tc>
        <w:tc>
          <w:tcPr>
            <w:tcW w:w="60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Соответствие ТУ, ГОСТ</w:t>
            </w:r>
          </w:p>
        </w:tc>
        <w:tc>
          <w:tcPr>
            <w:tcW w:w="286"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Ед. изм.</w:t>
            </w:r>
          </w:p>
        </w:tc>
        <w:tc>
          <w:tcPr>
            <w:tcW w:w="227"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Кол-во</w:t>
            </w:r>
          </w:p>
        </w:tc>
        <w:tc>
          <w:tcPr>
            <w:tcW w:w="454"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Цена за ед. (руб. без НДС)</w:t>
            </w:r>
          </w:p>
        </w:tc>
        <w:tc>
          <w:tcPr>
            <w:tcW w:w="56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Стоимость Товара (руб. без НДС)</w:t>
            </w: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ИТОГО</w:t>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Кроме того НДС [если применимо]</w:t>
            </w:r>
            <w:r w:rsidRPr="00264CF8">
              <w:rPr>
                <w:b/>
                <w:bCs/>
                <w:sz w:val="18"/>
                <w:szCs w:val="18"/>
                <w:vertAlign w:val="superscript"/>
                <w:lang w:eastAsia="en-US"/>
              </w:rPr>
              <w:footnoteReference w:id="2"/>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b/>
                <w:bCs/>
                <w:sz w:val="18"/>
                <w:szCs w:val="18"/>
                <w:lang w:eastAsia="en-US"/>
              </w:rPr>
            </w:pPr>
            <w:r w:rsidRPr="00264CF8">
              <w:rPr>
                <w:b/>
                <w:bCs/>
                <w:sz w:val="18"/>
                <w:szCs w:val="18"/>
                <w:lang w:eastAsia="en-US"/>
              </w:rPr>
              <w:t>Общая стоимость Договора</w:t>
            </w:r>
          </w:p>
        </w:tc>
        <w:tc>
          <w:tcPr>
            <w:tcW w:w="560" w:type="pct"/>
            <w:vAlign w:val="center"/>
          </w:tcPr>
          <w:p w:rsidR="00264CF8" w:rsidRPr="00264CF8" w:rsidRDefault="00264CF8" w:rsidP="00264CF8">
            <w:pPr>
              <w:spacing w:after="200" w:line="276" w:lineRule="auto"/>
              <w:jc w:val="center"/>
              <w:rPr>
                <w:sz w:val="18"/>
                <w:szCs w:val="18"/>
                <w:lang w:eastAsia="en-US"/>
              </w:rPr>
            </w:pPr>
          </w:p>
        </w:tc>
      </w:tr>
    </w:tbl>
    <w:p w:rsidR="008C5FF9" w:rsidRPr="00663A87" w:rsidRDefault="008C5FF9" w:rsidP="008C5FF9">
      <w:pPr>
        <w:rPr>
          <w:b/>
          <w:color w:val="000099"/>
          <w:sz w:val="20"/>
          <w:szCs w:val="20"/>
        </w:rPr>
      </w:pPr>
      <w:r w:rsidRPr="00663A87">
        <w:rPr>
          <w:b/>
          <w:sz w:val="20"/>
          <w:szCs w:val="20"/>
        </w:rPr>
        <w:t xml:space="preserve">Срок поставки: </w:t>
      </w:r>
      <w:r w:rsidRPr="00663A87">
        <w:rPr>
          <w:b/>
          <w:color w:val="000099"/>
          <w:sz w:val="20"/>
          <w:szCs w:val="20"/>
        </w:rPr>
        <w:t xml:space="preserve">до </w:t>
      </w:r>
      <w:r w:rsidR="00991CA5">
        <w:rPr>
          <w:b/>
          <w:color w:val="000099"/>
          <w:sz w:val="20"/>
          <w:szCs w:val="20"/>
        </w:rPr>
        <w:t>30</w:t>
      </w:r>
      <w:r w:rsidR="00C9698C">
        <w:rPr>
          <w:b/>
          <w:color w:val="000099"/>
          <w:sz w:val="20"/>
          <w:szCs w:val="20"/>
        </w:rPr>
        <w:t>.0</w:t>
      </w:r>
      <w:r w:rsidR="00991CA5">
        <w:rPr>
          <w:b/>
          <w:color w:val="000099"/>
          <w:sz w:val="20"/>
          <w:szCs w:val="20"/>
        </w:rPr>
        <w:t>9</w:t>
      </w:r>
      <w:r w:rsidR="00C9698C">
        <w:rPr>
          <w:b/>
          <w:color w:val="000099"/>
          <w:sz w:val="20"/>
          <w:szCs w:val="20"/>
        </w:rPr>
        <w:t>.</w:t>
      </w:r>
      <w:r w:rsidRPr="00663A87">
        <w:rPr>
          <w:b/>
          <w:color w:val="000099"/>
          <w:sz w:val="20"/>
          <w:szCs w:val="20"/>
        </w:rPr>
        <w:t>20</w:t>
      </w:r>
      <w:r w:rsidR="006E19A5">
        <w:rPr>
          <w:b/>
          <w:color w:val="000099"/>
          <w:sz w:val="20"/>
          <w:szCs w:val="20"/>
        </w:rPr>
        <w:t>21</w:t>
      </w:r>
      <w:r w:rsidRPr="00663A87">
        <w:rPr>
          <w:b/>
          <w:color w:val="000099"/>
          <w:sz w:val="20"/>
          <w:szCs w:val="20"/>
        </w:rPr>
        <w:t xml:space="preserve"> г</w:t>
      </w:r>
      <w:r w:rsidR="00C9698C">
        <w:rPr>
          <w:b/>
          <w:color w:val="000099"/>
          <w:sz w:val="20"/>
          <w:szCs w:val="20"/>
        </w:rPr>
        <w:t>.</w:t>
      </w:r>
    </w:p>
    <w:p w:rsidR="008C5FF9" w:rsidRPr="00663A87" w:rsidRDefault="008C5FF9" w:rsidP="008C5FF9">
      <w:pPr>
        <w:rPr>
          <w:b/>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8C5FF9" w:rsidRPr="00663A87" w:rsidTr="008C5FF9">
        <w:trPr>
          <w:gridAfter w:val="1"/>
          <w:wAfter w:w="145" w:type="dxa"/>
          <w:trHeight w:val="231"/>
          <w:jc w:val="center"/>
        </w:trPr>
        <w:tc>
          <w:tcPr>
            <w:tcW w:w="4815" w:type="dxa"/>
          </w:tcPr>
          <w:p w:rsidR="008C5FF9" w:rsidRPr="00663A87" w:rsidRDefault="008C5FF9" w:rsidP="008C5FF9">
            <w:pPr>
              <w:snapToGrid w:val="0"/>
              <w:jc w:val="both"/>
              <w:rPr>
                <w:b/>
                <w:sz w:val="20"/>
                <w:szCs w:val="20"/>
              </w:rPr>
            </w:pPr>
            <w:r w:rsidRPr="00663A87">
              <w:rPr>
                <w:b/>
                <w:sz w:val="20"/>
                <w:szCs w:val="20"/>
              </w:rPr>
              <w:t>Поставщик</w:t>
            </w:r>
          </w:p>
        </w:tc>
        <w:tc>
          <w:tcPr>
            <w:tcW w:w="5390" w:type="dxa"/>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8C5FF9">
        <w:trPr>
          <w:trHeight w:val="1226"/>
          <w:jc w:val="center"/>
        </w:trPr>
        <w:tc>
          <w:tcPr>
            <w:tcW w:w="4815" w:type="dxa"/>
          </w:tcPr>
          <w:p w:rsidR="008C5FF9" w:rsidRPr="00663A87" w:rsidRDefault="008C5FF9" w:rsidP="008C5FF9">
            <w:pPr>
              <w:snapToGrid w:val="0"/>
              <w:jc w:val="both"/>
              <w:rPr>
                <w:sz w:val="20"/>
                <w:szCs w:val="20"/>
              </w:rPr>
            </w:pPr>
            <w:r w:rsidRPr="00663A87">
              <w:rPr>
                <w:sz w:val="20"/>
                <w:szCs w:val="20"/>
              </w:rPr>
              <w:t>_______________________________</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_____________________</w:t>
            </w:r>
          </w:p>
        </w:tc>
        <w:tc>
          <w:tcPr>
            <w:tcW w:w="5535" w:type="dxa"/>
            <w:gridSpan w:val="2"/>
          </w:tcPr>
          <w:p w:rsidR="008C5FF9" w:rsidRPr="00663A87" w:rsidRDefault="008C5FF9" w:rsidP="008C5FF9">
            <w:pPr>
              <w:snapToGrid w:val="0"/>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1A5BB1" w:rsidRPr="00663A87" w:rsidRDefault="001A5BB1" w:rsidP="001A5BB1">
            <w:pPr>
              <w:jc w:val="both"/>
              <w:rPr>
                <w:sz w:val="20"/>
                <w:szCs w:val="20"/>
              </w:rPr>
            </w:pPr>
            <w:r>
              <w:rPr>
                <w:sz w:val="20"/>
                <w:szCs w:val="20"/>
              </w:rPr>
              <w:t xml:space="preserve">Директор по информационным технологиям и телекоммуникациям </w:t>
            </w:r>
            <w:r w:rsidRPr="00663A87">
              <w:rPr>
                <w:sz w:val="20"/>
                <w:szCs w:val="20"/>
              </w:rPr>
              <w:t>АО «КБ «Луч»</w:t>
            </w:r>
          </w:p>
          <w:p w:rsidR="008C5FF9" w:rsidRPr="00663A87" w:rsidRDefault="008C5FF9" w:rsidP="008C5FF9">
            <w:pPr>
              <w:jc w:val="both"/>
              <w:rPr>
                <w:sz w:val="20"/>
                <w:szCs w:val="20"/>
              </w:rPr>
            </w:pPr>
          </w:p>
          <w:p w:rsidR="008C5FF9" w:rsidRPr="006E19A5" w:rsidRDefault="008C5FF9" w:rsidP="001A5BB1">
            <w:pPr>
              <w:jc w:val="both"/>
              <w:rPr>
                <w:sz w:val="20"/>
                <w:szCs w:val="20"/>
              </w:rPr>
            </w:pPr>
            <w:r w:rsidRPr="00663A87">
              <w:rPr>
                <w:sz w:val="20"/>
                <w:szCs w:val="20"/>
              </w:rPr>
              <w:t xml:space="preserve">__________________ </w:t>
            </w:r>
            <w:r w:rsidR="001A5BB1">
              <w:rPr>
                <w:sz w:val="20"/>
                <w:szCs w:val="20"/>
              </w:rPr>
              <w:t>/ С. В. Арефьев /</w:t>
            </w:r>
          </w:p>
        </w:tc>
      </w:tr>
      <w:tr w:rsidR="008C5FF9" w:rsidRPr="00663A87" w:rsidTr="008C5FF9">
        <w:trPr>
          <w:trHeight w:val="319"/>
          <w:jc w:val="center"/>
        </w:trPr>
        <w:tc>
          <w:tcPr>
            <w:tcW w:w="4815" w:type="dxa"/>
          </w:tcPr>
          <w:p w:rsidR="008C5FF9" w:rsidRPr="00663A87" w:rsidRDefault="008C5FF9" w:rsidP="008C5FF9">
            <w:pPr>
              <w:snapToGrid w:val="0"/>
              <w:jc w:val="both"/>
              <w:rPr>
                <w:sz w:val="20"/>
                <w:szCs w:val="20"/>
              </w:rPr>
            </w:pPr>
            <w:r w:rsidRPr="00663A87">
              <w:rPr>
                <w:sz w:val="20"/>
                <w:szCs w:val="20"/>
              </w:rPr>
              <w:t>м.п.</w:t>
            </w:r>
          </w:p>
        </w:tc>
        <w:tc>
          <w:tcPr>
            <w:tcW w:w="5535" w:type="dxa"/>
            <w:gridSpan w:val="2"/>
          </w:tcPr>
          <w:p w:rsidR="008C5FF9" w:rsidRPr="00663A87" w:rsidRDefault="008C5FF9" w:rsidP="008C5FF9">
            <w:pPr>
              <w:snapToGrid w:val="0"/>
              <w:jc w:val="both"/>
              <w:rPr>
                <w:sz w:val="20"/>
                <w:szCs w:val="20"/>
              </w:rPr>
            </w:pPr>
            <w:r w:rsidRPr="00663A87">
              <w:rPr>
                <w:sz w:val="20"/>
                <w:szCs w:val="20"/>
              </w:rPr>
              <w:t>м.п.</w:t>
            </w:r>
          </w:p>
        </w:tc>
      </w:tr>
    </w:tbl>
    <w:p w:rsidR="00663A87" w:rsidRPr="00663A87" w:rsidRDefault="00663A87" w:rsidP="00BC03F7">
      <w:pPr>
        <w:rPr>
          <w:b/>
          <w:sz w:val="20"/>
          <w:szCs w:val="20"/>
        </w:rPr>
      </w:pPr>
    </w:p>
    <w:p w:rsidR="001A5BB1" w:rsidRPr="00663A87" w:rsidRDefault="001A5BB1" w:rsidP="001A5BB1">
      <w:pPr>
        <w:jc w:val="right"/>
        <w:rPr>
          <w:sz w:val="20"/>
          <w:szCs w:val="20"/>
        </w:rPr>
      </w:pPr>
      <w:r>
        <w:rPr>
          <w:sz w:val="20"/>
          <w:szCs w:val="20"/>
        </w:rPr>
        <w:br w:type="page"/>
      </w:r>
      <w:r w:rsidRPr="00663A87">
        <w:rPr>
          <w:sz w:val="20"/>
          <w:szCs w:val="20"/>
        </w:rPr>
        <w:lastRenderedPageBreak/>
        <w:t>Приложение №</w:t>
      </w:r>
      <w:r>
        <w:rPr>
          <w:sz w:val="20"/>
          <w:szCs w:val="20"/>
        </w:rPr>
        <w:t>2</w:t>
      </w:r>
      <w:r w:rsidRPr="00663A87">
        <w:rPr>
          <w:sz w:val="20"/>
          <w:szCs w:val="20"/>
        </w:rPr>
        <w:t xml:space="preserve"> </w:t>
      </w:r>
    </w:p>
    <w:p w:rsidR="001A5BB1" w:rsidRPr="00663A87" w:rsidRDefault="001A5BB1" w:rsidP="001A5BB1">
      <w:pPr>
        <w:jc w:val="right"/>
        <w:rPr>
          <w:sz w:val="20"/>
          <w:szCs w:val="20"/>
        </w:rPr>
      </w:pPr>
      <w:r w:rsidRPr="00663A87">
        <w:rPr>
          <w:sz w:val="20"/>
          <w:szCs w:val="20"/>
        </w:rPr>
        <w:t xml:space="preserve">к Договору № </w:t>
      </w:r>
      <w:r w:rsidRPr="002B3A34">
        <w:rPr>
          <w:sz w:val="20"/>
          <w:szCs w:val="20"/>
        </w:rPr>
        <w:t>0605-20</w:t>
      </w:r>
      <w:r>
        <w:rPr>
          <w:sz w:val="20"/>
          <w:szCs w:val="20"/>
        </w:rPr>
        <w:t>21</w:t>
      </w:r>
      <w:r w:rsidRPr="002B3A34">
        <w:rPr>
          <w:sz w:val="20"/>
          <w:szCs w:val="20"/>
        </w:rPr>
        <w:t>-00</w:t>
      </w:r>
      <w:r w:rsidR="00991CA5">
        <w:rPr>
          <w:sz w:val="20"/>
          <w:szCs w:val="20"/>
        </w:rPr>
        <w:t>132</w:t>
      </w:r>
    </w:p>
    <w:p w:rsidR="001A5BB1" w:rsidRPr="00663A87" w:rsidRDefault="001A5BB1" w:rsidP="001A5BB1">
      <w:pPr>
        <w:jc w:val="right"/>
        <w:rPr>
          <w:sz w:val="20"/>
          <w:szCs w:val="20"/>
        </w:rPr>
      </w:pPr>
      <w:r w:rsidRPr="00663A87">
        <w:rPr>
          <w:sz w:val="20"/>
          <w:szCs w:val="20"/>
        </w:rPr>
        <w:t>на поставку товара</w:t>
      </w:r>
    </w:p>
    <w:p w:rsidR="001A5BB1" w:rsidRPr="00663A87" w:rsidRDefault="001A5BB1" w:rsidP="001A5BB1">
      <w:pPr>
        <w:jc w:val="right"/>
        <w:rPr>
          <w:sz w:val="20"/>
          <w:szCs w:val="20"/>
        </w:rPr>
      </w:pPr>
      <w:r w:rsidRPr="00663A87">
        <w:rPr>
          <w:sz w:val="20"/>
          <w:szCs w:val="20"/>
        </w:rPr>
        <w:t>от ______________20</w:t>
      </w:r>
      <w:r>
        <w:rPr>
          <w:sz w:val="20"/>
          <w:szCs w:val="20"/>
        </w:rPr>
        <w:t>_</w:t>
      </w:r>
      <w:r w:rsidRPr="00663A87">
        <w:rPr>
          <w:sz w:val="20"/>
          <w:szCs w:val="20"/>
        </w:rPr>
        <w:t>_г.</w:t>
      </w:r>
    </w:p>
    <w:p w:rsidR="001A5BB1" w:rsidRPr="00663A87" w:rsidRDefault="001A5BB1" w:rsidP="001A5BB1">
      <w:pPr>
        <w:jc w:val="center"/>
        <w:rPr>
          <w:b/>
          <w:sz w:val="20"/>
          <w:szCs w:val="20"/>
        </w:rPr>
      </w:pPr>
    </w:p>
    <w:p w:rsidR="001A5BB1" w:rsidRPr="00537B5B" w:rsidRDefault="001A5BB1" w:rsidP="001A5BB1">
      <w:pPr>
        <w:spacing w:after="60"/>
        <w:jc w:val="center"/>
        <w:rPr>
          <w:b/>
          <w:sz w:val="22"/>
        </w:rPr>
      </w:pPr>
      <w:r w:rsidRPr="00537B5B">
        <w:rPr>
          <w:b/>
          <w:sz w:val="22"/>
        </w:rPr>
        <w:t>ТЕХНИЧЕСКОЕ ЗАДАНИЕ</w:t>
      </w:r>
    </w:p>
    <w:p w:rsidR="001A5BB1" w:rsidRDefault="001A5BB1" w:rsidP="001A5BB1">
      <w:pPr>
        <w:spacing w:after="120"/>
        <w:jc w:val="center"/>
        <w:rPr>
          <w:b/>
          <w:sz w:val="22"/>
        </w:rPr>
      </w:pPr>
      <w:r w:rsidRPr="00537B5B">
        <w:rPr>
          <w:b/>
          <w:sz w:val="22"/>
        </w:rPr>
        <w:t xml:space="preserve">на </w:t>
      </w:r>
      <w:r w:rsidRPr="00537B5B">
        <w:rPr>
          <w:b/>
          <w:sz w:val="22"/>
          <w:u w:val="single"/>
        </w:rPr>
        <w:t>поставку товара</w:t>
      </w:r>
      <w:r w:rsidRPr="00537B5B">
        <w:rPr>
          <w:b/>
          <w:sz w:val="22"/>
        </w:rPr>
        <w:t xml:space="preserve"> </w:t>
      </w:r>
    </w:p>
    <w:p w:rsidR="00991CA5" w:rsidRPr="00991CA5" w:rsidRDefault="00991CA5" w:rsidP="00991CA5">
      <w:pPr>
        <w:spacing w:after="240"/>
        <w:contextualSpacing/>
        <w:jc w:val="both"/>
        <w:rPr>
          <w:sz w:val="20"/>
          <w:szCs w:val="20"/>
        </w:rPr>
      </w:pPr>
      <w:r w:rsidRPr="00991CA5">
        <w:rPr>
          <w:sz w:val="20"/>
          <w:szCs w:val="20"/>
        </w:rPr>
        <w:t>1. Предмет закупки: Поставка товара: Вычислительная техника.</w:t>
      </w:r>
    </w:p>
    <w:p w:rsidR="00991CA5" w:rsidRPr="00991CA5" w:rsidRDefault="00991CA5" w:rsidP="00991CA5">
      <w:pPr>
        <w:spacing w:after="240"/>
        <w:contextualSpacing/>
        <w:jc w:val="both"/>
        <w:rPr>
          <w:sz w:val="20"/>
          <w:szCs w:val="20"/>
        </w:rPr>
      </w:pPr>
      <w:r w:rsidRPr="00991CA5">
        <w:rPr>
          <w:sz w:val="20"/>
          <w:szCs w:val="20"/>
        </w:rPr>
        <w:t>2. Место и условия поставки товара, выполнения работ, оказания услуг:</w:t>
      </w:r>
    </w:p>
    <w:p w:rsidR="00991CA5" w:rsidRPr="00991CA5" w:rsidRDefault="00991CA5" w:rsidP="00991CA5">
      <w:pPr>
        <w:contextualSpacing/>
        <w:jc w:val="both"/>
        <w:rPr>
          <w:sz w:val="20"/>
          <w:szCs w:val="20"/>
        </w:rPr>
      </w:pPr>
      <w:r w:rsidRPr="00991CA5">
        <w:rPr>
          <w:sz w:val="20"/>
          <w:szCs w:val="20"/>
        </w:rPr>
        <w:t xml:space="preserve">Поставить на условиях DDP, согласно ИНКОТЕРМС-2000, по адресу: </w:t>
      </w:r>
    </w:p>
    <w:p w:rsidR="00991CA5" w:rsidRPr="00991CA5" w:rsidRDefault="00991CA5" w:rsidP="00991CA5">
      <w:pPr>
        <w:spacing w:after="240"/>
        <w:contextualSpacing/>
        <w:rPr>
          <w:sz w:val="20"/>
          <w:szCs w:val="20"/>
        </w:rPr>
      </w:pPr>
      <w:r w:rsidRPr="00991CA5">
        <w:rPr>
          <w:sz w:val="20"/>
          <w:szCs w:val="20"/>
        </w:rPr>
        <w:t xml:space="preserve">г. Санкт-Петербург, ул. Академика Павлова, 14 А. </w:t>
      </w:r>
    </w:p>
    <w:p w:rsidR="00991CA5" w:rsidRPr="00991CA5" w:rsidRDefault="00991CA5" w:rsidP="00991CA5">
      <w:pPr>
        <w:spacing w:after="240"/>
        <w:contextualSpacing/>
        <w:rPr>
          <w:sz w:val="20"/>
          <w:szCs w:val="20"/>
        </w:rPr>
      </w:pPr>
      <w:r w:rsidRPr="00991CA5">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991CA5" w:rsidRPr="00991CA5" w:rsidRDefault="00991CA5" w:rsidP="00991CA5">
      <w:pPr>
        <w:contextualSpacing/>
        <w:rPr>
          <w:sz w:val="20"/>
          <w:szCs w:val="20"/>
        </w:rPr>
      </w:pPr>
      <w:r w:rsidRPr="00991CA5">
        <w:rPr>
          <w:sz w:val="20"/>
          <w:szCs w:val="20"/>
        </w:rPr>
        <w:t xml:space="preserve">3. Срок поставки товара, выполнения работ, оказания услуг: </w:t>
      </w:r>
    </w:p>
    <w:p w:rsidR="00991CA5" w:rsidRPr="00991CA5" w:rsidRDefault="00991CA5" w:rsidP="00991CA5">
      <w:pPr>
        <w:spacing w:after="240"/>
        <w:contextualSpacing/>
        <w:rPr>
          <w:sz w:val="20"/>
          <w:szCs w:val="20"/>
        </w:rPr>
      </w:pPr>
      <w:r w:rsidRPr="00991CA5">
        <w:rPr>
          <w:sz w:val="20"/>
          <w:szCs w:val="20"/>
        </w:rPr>
        <w:t>до 30.09.2021 г.</w:t>
      </w:r>
    </w:p>
    <w:p w:rsidR="00991CA5" w:rsidRPr="00991CA5" w:rsidRDefault="00991CA5" w:rsidP="00991CA5">
      <w:pPr>
        <w:spacing w:after="240"/>
        <w:contextualSpacing/>
        <w:jc w:val="both"/>
        <w:rPr>
          <w:sz w:val="20"/>
          <w:szCs w:val="20"/>
        </w:rPr>
      </w:pPr>
      <w:r w:rsidRPr="00991CA5">
        <w:rPr>
          <w:sz w:val="20"/>
          <w:szCs w:val="20"/>
        </w:rPr>
        <w:t xml:space="preserve">4. Требования о включенных в цену поставляемого товара (работ, услуг) расходах: </w:t>
      </w:r>
      <w:r w:rsidRPr="00991CA5">
        <w:rPr>
          <w:sz w:val="20"/>
          <w:szCs w:val="20"/>
        </w:rPr>
        <w:b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991CA5" w:rsidRPr="00991CA5" w:rsidRDefault="00991CA5" w:rsidP="00991CA5">
      <w:pPr>
        <w:spacing w:after="120"/>
        <w:contextualSpacing/>
        <w:jc w:val="both"/>
        <w:rPr>
          <w:sz w:val="20"/>
          <w:szCs w:val="20"/>
        </w:rPr>
      </w:pPr>
      <w:r w:rsidRPr="00991CA5">
        <w:rPr>
          <w:sz w:val="20"/>
          <w:szCs w:val="20"/>
        </w:rPr>
        <w:t xml:space="preserve">5. Технические характеристики и потребительские свойства (не хуже): </w:t>
      </w:r>
    </w:p>
    <w:p w:rsidR="00991CA5" w:rsidRPr="00991CA5" w:rsidRDefault="00991CA5" w:rsidP="00991CA5">
      <w:pPr>
        <w:rPr>
          <w:sz w:val="20"/>
          <w:szCs w:val="20"/>
        </w:rPr>
      </w:pPr>
      <w:r w:rsidRPr="00991CA5">
        <w:rPr>
          <w:sz w:val="20"/>
          <w:szCs w:val="20"/>
        </w:rPr>
        <w:t>5.1 Автоматизированное рабочее место</w:t>
      </w:r>
      <w:proofErr w:type="gramStart"/>
      <w:r w:rsidRPr="00991CA5">
        <w:rPr>
          <w:sz w:val="20"/>
          <w:szCs w:val="20"/>
        </w:rPr>
        <w:t xml:space="preserve"> :</w:t>
      </w:r>
      <w:proofErr w:type="gramEnd"/>
    </w:p>
    <w:p w:rsidR="00991CA5" w:rsidRPr="00991CA5" w:rsidRDefault="00991CA5" w:rsidP="00991CA5">
      <w:pPr>
        <w:rPr>
          <w:sz w:val="20"/>
          <w:szCs w:val="20"/>
        </w:rPr>
      </w:pPr>
    </w:p>
    <w:p w:rsidR="00991CA5" w:rsidRPr="00991CA5" w:rsidRDefault="00991CA5" w:rsidP="00991CA5">
      <w:pPr>
        <w:numPr>
          <w:ilvl w:val="0"/>
          <w:numId w:val="7"/>
        </w:numPr>
        <w:rPr>
          <w:sz w:val="20"/>
          <w:szCs w:val="20"/>
        </w:rPr>
      </w:pPr>
      <w:r w:rsidRPr="00991CA5">
        <w:rPr>
          <w:sz w:val="20"/>
          <w:szCs w:val="20"/>
        </w:rPr>
        <w:t>Intel Core i5 (BOX)</w:t>
      </w:r>
    </w:p>
    <w:p w:rsidR="00991CA5" w:rsidRPr="00991CA5" w:rsidRDefault="00991CA5" w:rsidP="00991CA5">
      <w:pPr>
        <w:numPr>
          <w:ilvl w:val="0"/>
          <w:numId w:val="7"/>
        </w:numPr>
        <w:rPr>
          <w:sz w:val="20"/>
          <w:szCs w:val="20"/>
        </w:rPr>
      </w:pPr>
      <w:r w:rsidRPr="00991CA5">
        <w:rPr>
          <w:sz w:val="20"/>
          <w:szCs w:val="20"/>
        </w:rPr>
        <w:t>Количество ядер процессора – не менее 6</w:t>
      </w:r>
    </w:p>
    <w:p w:rsidR="00991CA5" w:rsidRPr="00991CA5" w:rsidRDefault="00991CA5" w:rsidP="00991CA5">
      <w:pPr>
        <w:numPr>
          <w:ilvl w:val="0"/>
          <w:numId w:val="7"/>
        </w:numPr>
        <w:rPr>
          <w:sz w:val="20"/>
          <w:szCs w:val="20"/>
        </w:rPr>
      </w:pPr>
      <w:r w:rsidRPr="00991CA5">
        <w:rPr>
          <w:sz w:val="20"/>
          <w:szCs w:val="20"/>
        </w:rPr>
        <w:t>Объем оперативной памяти – не менее 32 Гб</w:t>
      </w:r>
    </w:p>
    <w:p w:rsidR="00991CA5" w:rsidRPr="00991CA5" w:rsidRDefault="00991CA5" w:rsidP="00991CA5">
      <w:pPr>
        <w:numPr>
          <w:ilvl w:val="0"/>
          <w:numId w:val="7"/>
        </w:numPr>
        <w:rPr>
          <w:sz w:val="20"/>
          <w:szCs w:val="20"/>
        </w:rPr>
      </w:pPr>
      <w:r w:rsidRPr="00991CA5">
        <w:rPr>
          <w:sz w:val="20"/>
          <w:szCs w:val="20"/>
        </w:rPr>
        <w:t>Количество портов USB – не менее 8</w:t>
      </w:r>
    </w:p>
    <w:p w:rsidR="00991CA5" w:rsidRPr="00991CA5" w:rsidRDefault="00991CA5" w:rsidP="00991CA5">
      <w:pPr>
        <w:numPr>
          <w:ilvl w:val="0"/>
          <w:numId w:val="7"/>
        </w:numPr>
        <w:rPr>
          <w:sz w:val="20"/>
          <w:szCs w:val="20"/>
        </w:rPr>
      </w:pPr>
      <w:r w:rsidRPr="00991CA5">
        <w:rPr>
          <w:sz w:val="20"/>
          <w:szCs w:val="20"/>
        </w:rPr>
        <w:t>Количество поддерживаемых мониторов – не менее 3</w:t>
      </w:r>
    </w:p>
    <w:p w:rsidR="00991CA5" w:rsidRPr="00991CA5" w:rsidRDefault="00991CA5" w:rsidP="00991CA5">
      <w:pPr>
        <w:numPr>
          <w:ilvl w:val="0"/>
          <w:numId w:val="7"/>
        </w:numPr>
        <w:rPr>
          <w:sz w:val="20"/>
          <w:szCs w:val="20"/>
        </w:rPr>
      </w:pPr>
      <w:r w:rsidRPr="00991CA5">
        <w:rPr>
          <w:sz w:val="20"/>
          <w:szCs w:val="20"/>
        </w:rPr>
        <w:t>Количество слотов оперативной памяти – не менее 4</w:t>
      </w:r>
    </w:p>
    <w:p w:rsidR="00991CA5" w:rsidRPr="00991CA5" w:rsidRDefault="00991CA5" w:rsidP="00991CA5">
      <w:pPr>
        <w:numPr>
          <w:ilvl w:val="0"/>
          <w:numId w:val="7"/>
        </w:numPr>
        <w:rPr>
          <w:sz w:val="20"/>
          <w:szCs w:val="20"/>
        </w:rPr>
      </w:pPr>
      <w:r w:rsidRPr="00991CA5">
        <w:rPr>
          <w:sz w:val="20"/>
          <w:szCs w:val="20"/>
        </w:rPr>
        <w:t xml:space="preserve">Количество слотов M.2 (с поддержкой </w:t>
      </w:r>
      <w:proofErr w:type="spellStart"/>
      <w:r w:rsidRPr="00991CA5">
        <w:rPr>
          <w:sz w:val="20"/>
          <w:szCs w:val="20"/>
        </w:rPr>
        <w:t>PCIe</w:t>
      </w:r>
      <w:proofErr w:type="spellEnd"/>
      <w:r w:rsidRPr="00991CA5">
        <w:rPr>
          <w:sz w:val="20"/>
          <w:szCs w:val="20"/>
        </w:rPr>
        <w:t xml:space="preserve"> 3.0 x 4) – не менее 1</w:t>
      </w:r>
    </w:p>
    <w:p w:rsidR="00991CA5" w:rsidRPr="00991CA5" w:rsidRDefault="00991CA5" w:rsidP="00991CA5">
      <w:pPr>
        <w:numPr>
          <w:ilvl w:val="0"/>
          <w:numId w:val="7"/>
        </w:numPr>
        <w:rPr>
          <w:sz w:val="20"/>
          <w:szCs w:val="20"/>
        </w:rPr>
      </w:pPr>
      <w:r w:rsidRPr="00991CA5">
        <w:rPr>
          <w:sz w:val="20"/>
          <w:szCs w:val="20"/>
        </w:rPr>
        <w:t>Количество портов SATA III – не менее 5</w:t>
      </w:r>
    </w:p>
    <w:p w:rsidR="00991CA5" w:rsidRPr="00991CA5" w:rsidRDefault="00991CA5" w:rsidP="00991CA5">
      <w:pPr>
        <w:numPr>
          <w:ilvl w:val="0"/>
          <w:numId w:val="7"/>
        </w:numPr>
        <w:rPr>
          <w:sz w:val="20"/>
          <w:szCs w:val="20"/>
        </w:rPr>
      </w:pPr>
      <w:r w:rsidRPr="00991CA5">
        <w:rPr>
          <w:sz w:val="20"/>
          <w:szCs w:val="20"/>
        </w:rPr>
        <w:t xml:space="preserve">Количество слотов </w:t>
      </w:r>
      <w:proofErr w:type="spellStart"/>
      <w:r w:rsidRPr="00991CA5">
        <w:rPr>
          <w:sz w:val="20"/>
          <w:szCs w:val="20"/>
        </w:rPr>
        <w:t>PCIe</w:t>
      </w:r>
      <w:proofErr w:type="spellEnd"/>
      <w:r w:rsidRPr="00991CA5">
        <w:rPr>
          <w:sz w:val="20"/>
          <w:szCs w:val="20"/>
        </w:rPr>
        <w:t xml:space="preserve"> 3.0 x16 – не менее 1</w:t>
      </w:r>
    </w:p>
    <w:p w:rsidR="00991CA5" w:rsidRPr="00991CA5" w:rsidRDefault="00991CA5" w:rsidP="00991CA5">
      <w:pPr>
        <w:numPr>
          <w:ilvl w:val="0"/>
          <w:numId w:val="7"/>
        </w:numPr>
        <w:rPr>
          <w:sz w:val="20"/>
          <w:szCs w:val="20"/>
        </w:rPr>
      </w:pPr>
      <w:r w:rsidRPr="00991CA5">
        <w:rPr>
          <w:sz w:val="20"/>
          <w:szCs w:val="20"/>
        </w:rPr>
        <w:t xml:space="preserve">Количество слотов </w:t>
      </w:r>
      <w:proofErr w:type="spellStart"/>
      <w:r w:rsidRPr="00991CA5">
        <w:rPr>
          <w:sz w:val="20"/>
          <w:szCs w:val="20"/>
        </w:rPr>
        <w:t>PCIe</w:t>
      </w:r>
      <w:proofErr w:type="spellEnd"/>
      <w:r w:rsidRPr="00991CA5">
        <w:rPr>
          <w:sz w:val="20"/>
          <w:szCs w:val="20"/>
        </w:rPr>
        <w:t xml:space="preserve"> 3.0 x1 – не менее 2</w:t>
      </w:r>
    </w:p>
    <w:p w:rsidR="00991CA5" w:rsidRPr="00991CA5" w:rsidRDefault="00991CA5" w:rsidP="00991CA5">
      <w:pPr>
        <w:ind w:left="720"/>
        <w:rPr>
          <w:sz w:val="20"/>
          <w:szCs w:val="20"/>
        </w:rPr>
      </w:pPr>
    </w:p>
    <w:p w:rsidR="00991CA5" w:rsidRPr="00991CA5" w:rsidRDefault="00991CA5" w:rsidP="00991CA5">
      <w:pPr>
        <w:numPr>
          <w:ilvl w:val="0"/>
          <w:numId w:val="7"/>
        </w:numPr>
        <w:rPr>
          <w:sz w:val="20"/>
          <w:szCs w:val="20"/>
        </w:rPr>
      </w:pPr>
      <w:r w:rsidRPr="00991CA5">
        <w:rPr>
          <w:sz w:val="20"/>
          <w:szCs w:val="20"/>
        </w:rPr>
        <w:t>Порты на задней панели</w:t>
      </w:r>
    </w:p>
    <w:p w:rsidR="00991CA5" w:rsidRPr="00991CA5" w:rsidRDefault="00991CA5" w:rsidP="00991CA5">
      <w:pPr>
        <w:numPr>
          <w:ilvl w:val="1"/>
          <w:numId w:val="7"/>
        </w:numPr>
        <w:rPr>
          <w:sz w:val="20"/>
          <w:szCs w:val="20"/>
        </w:rPr>
      </w:pPr>
      <w:r w:rsidRPr="00991CA5">
        <w:rPr>
          <w:sz w:val="20"/>
          <w:szCs w:val="20"/>
        </w:rPr>
        <w:t>PS/2 – не менее 1</w:t>
      </w:r>
    </w:p>
    <w:p w:rsidR="00991CA5" w:rsidRPr="00991CA5" w:rsidRDefault="00991CA5" w:rsidP="00991CA5">
      <w:pPr>
        <w:numPr>
          <w:ilvl w:val="1"/>
          <w:numId w:val="7"/>
        </w:numPr>
        <w:rPr>
          <w:sz w:val="20"/>
          <w:szCs w:val="20"/>
        </w:rPr>
      </w:pPr>
      <w:r w:rsidRPr="00991CA5">
        <w:rPr>
          <w:sz w:val="20"/>
          <w:szCs w:val="20"/>
        </w:rPr>
        <w:t>DVI-D – не менее 1</w:t>
      </w:r>
    </w:p>
    <w:p w:rsidR="00991CA5" w:rsidRPr="00991CA5" w:rsidRDefault="00991CA5" w:rsidP="00991CA5">
      <w:pPr>
        <w:numPr>
          <w:ilvl w:val="1"/>
          <w:numId w:val="7"/>
        </w:numPr>
        <w:rPr>
          <w:sz w:val="20"/>
          <w:szCs w:val="20"/>
        </w:rPr>
      </w:pPr>
      <w:proofErr w:type="spellStart"/>
      <w:r w:rsidRPr="00991CA5">
        <w:rPr>
          <w:sz w:val="20"/>
          <w:szCs w:val="20"/>
        </w:rPr>
        <w:t>DisplayPort</w:t>
      </w:r>
      <w:proofErr w:type="spellEnd"/>
      <w:r w:rsidRPr="00991CA5">
        <w:rPr>
          <w:sz w:val="20"/>
          <w:szCs w:val="20"/>
        </w:rPr>
        <w:t xml:space="preserve"> – не менее 1</w:t>
      </w:r>
    </w:p>
    <w:p w:rsidR="00991CA5" w:rsidRPr="00991CA5" w:rsidRDefault="00991CA5" w:rsidP="00991CA5">
      <w:pPr>
        <w:numPr>
          <w:ilvl w:val="1"/>
          <w:numId w:val="7"/>
        </w:numPr>
        <w:rPr>
          <w:sz w:val="20"/>
          <w:szCs w:val="20"/>
        </w:rPr>
      </w:pPr>
      <w:r w:rsidRPr="00991CA5">
        <w:rPr>
          <w:sz w:val="20"/>
          <w:szCs w:val="20"/>
        </w:rPr>
        <w:t>HDMI – не менее 1</w:t>
      </w:r>
    </w:p>
    <w:p w:rsidR="00991CA5" w:rsidRPr="00991CA5" w:rsidRDefault="00991CA5" w:rsidP="00991CA5">
      <w:pPr>
        <w:numPr>
          <w:ilvl w:val="1"/>
          <w:numId w:val="7"/>
        </w:numPr>
        <w:rPr>
          <w:sz w:val="20"/>
          <w:szCs w:val="20"/>
        </w:rPr>
      </w:pPr>
      <w:r w:rsidRPr="00991CA5">
        <w:rPr>
          <w:sz w:val="20"/>
          <w:szCs w:val="20"/>
        </w:rPr>
        <w:t>LAN (RJ45) – не менее 1</w:t>
      </w:r>
    </w:p>
    <w:p w:rsidR="00991CA5" w:rsidRPr="00991CA5" w:rsidRDefault="00991CA5" w:rsidP="00991CA5">
      <w:pPr>
        <w:numPr>
          <w:ilvl w:val="1"/>
          <w:numId w:val="7"/>
        </w:numPr>
        <w:rPr>
          <w:sz w:val="20"/>
          <w:szCs w:val="20"/>
        </w:rPr>
      </w:pPr>
      <w:r w:rsidRPr="00991CA5">
        <w:rPr>
          <w:sz w:val="20"/>
          <w:szCs w:val="20"/>
        </w:rPr>
        <w:t>USB 3.х – не менее 2</w:t>
      </w:r>
    </w:p>
    <w:p w:rsidR="00991CA5" w:rsidRPr="00991CA5" w:rsidRDefault="00991CA5" w:rsidP="00991CA5">
      <w:pPr>
        <w:numPr>
          <w:ilvl w:val="1"/>
          <w:numId w:val="7"/>
        </w:numPr>
        <w:rPr>
          <w:sz w:val="20"/>
          <w:szCs w:val="20"/>
        </w:rPr>
      </w:pPr>
      <w:r w:rsidRPr="00991CA5">
        <w:rPr>
          <w:sz w:val="20"/>
          <w:szCs w:val="20"/>
        </w:rPr>
        <w:t>USB 2.0 – не менее 2</w:t>
      </w:r>
    </w:p>
    <w:p w:rsidR="00991CA5" w:rsidRPr="00991CA5" w:rsidRDefault="00991CA5" w:rsidP="00991CA5">
      <w:pPr>
        <w:numPr>
          <w:ilvl w:val="1"/>
          <w:numId w:val="7"/>
        </w:numPr>
        <w:rPr>
          <w:sz w:val="20"/>
          <w:szCs w:val="20"/>
        </w:rPr>
      </w:pPr>
      <w:proofErr w:type="spellStart"/>
      <w:r w:rsidRPr="00991CA5">
        <w:rPr>
          <w:sz w:val="20"/>
          <w:szCs w:val="20"/>
        </w:rPr>
        <w:t>Audio</w:t>
      </w:r>
      <w:proofErr w:type="spellEnd"/>
      <w:r w:rsidRPr="00991CA5">
        <w:rPr>
          <w:sz w:val="20"/>
          <w:szCs w:val="20"/>
        </w:rPr>
        <w:t xml:space="preserve"> </w:t>
      </w:r>
      <w:proofErr w:type="spellStart"/>
      <w:r w:rsidRPr="00991CA5">
        <w:rPr>
          <w:sz w:val="20"/>
          <w:szCs w:val="20"/>
        </w:rPr>
        <w:t>jack</w:t>
      </w:r>
      <w:proofErr w:type="spellEnd"/>
      <w:r w:rsidRPr="00991CA5">
        <w:rPr>
          <w:sz w:val="20"/>
          <w:szCs w:val="20"/>
        </w:rPr>
        <w:t xml:space="preserve"> – не менее 1</w:t>
      </w:r>
    </w:p>
    <w:p w:rsidR="00991CA5" w:rsidRPr="00991CA5" w:rsidRDefault="00991CA5" w:rsidP="00991CA5">
      <w:pPr>
        <w:numPr>
          <w:ilvl w:val="0"/>
          <w:numId w:val="7"/>
        </w:numPr>
        <w:rPr>
          <w:sz w:val="20"/>
          <w:szCs w:val="20"/>
        </w:rPr>
      </w:pPr>
      <w:r w:rsidRPr="00991CA5">
        <w:rPr>
          <w:sz w:val="20"/>
          <w:szCs w:val="20"/>
        </w:rPr>
        <w:t>Графический адаптер</w:t>
      </w:r>
    </w:p>
    <w:p w:rsidR="00991CA5" w:rsidRPr="00991CA5" w:rsidRDefault="00991CA5" w:rsidP="00991CA5">
      <w:pPr>
        <w:numPr>
          <w:ilvl w:val="1"/>
          <w:numId w:val="7"/>
        </w:numPr>
        <w:rPr>
          <w:sz w:val="20"/>
          <w:szCs w:val="20"/>
        </w:rPr>
      </w:pPr>
      <w:r w:rsidRPr="00991CA5">
        <w:rPr>
          <w:sz w:val="20"/>
          <w:szCs w:val="20"/>
        </w:rPr>
        <w:t xml:space="preserve">Дискретный, линейки </w:t>
      </w:r>
      <w:proofErr w:type="spellStart"/>
      <w:r w:rsidRPr="00991CA5">
        <w:rPr>
          <w:sz w:val="20"/>
          <w:szCs w:val="20"/>
        </w:rPr>
        <w:t>nVidia</w:t>
      </w:r>
      <w:proofErr w:type="spellEnd"/>
      <w:r w:rsidRPr="00991CA5">
        <w:rPr>
          <w:sz w:val="20"/>
          <w:szCs w:val="20"/>
        </w:rPr>
        <w:t xml:space="preserve">, модель GTX 1050 </w:t>
      </w:r>
      <w:proofErr w:type="spellStart"/>
      <w:r w:rsidRPr="00991CA5">
        <w:rPr>
          <w:sz w:val="20"/>
          <w:szCs w:val="20"/>
        </w:rPr>
        <w:t>ti</w:t>
      </w:r>
      <w:proofErr w:type="spellEnd"/>
      <w:r w:rsidRPr="00991CA5">
        <w:rPr>
          <w:sz w:val="20"/>
          <w:szCs w:val="20"/>
        </w:rPr>
        <w:t xml:space="preserve">, в 1 слот РС1е 3.0 х16 </w:t>
      </w:r>
    </w:p>
    <w:p w:rsidR="00991CA5" w:rsidRPr="00991CA5" w:rsidRDefault="00991CA5" w:rsidP="00991CA5">
      <w:pPr>
        <w:numPr>
          <w:ilvl w:val="1"/>
          <w:numId w:val="7"/>
        </w:numPr>
        <w:rPr>
          <w:sz w:val="20"/>
          <w:szCs w:val="20"/>
        </w:rPr>
      </w:pPr>
      <w:r w:rsidRPr="00991CA5">
        <w:rPr>
          <w:sz w:val="20"/>
          <w:szCs w:val="20"/>
        </w:rPr>
        <w:t>Объем видеопамяти – не менее 4 Гб GDDR5</w:t>
      </w:r>
    </w:p>
    <w:p w:rsidR="00991CA5" w:rsidRPr="00991CA5" w:rsidRDefault="00991CA5" w:rsidP="00991CA5">
      <w:pPr>
        <w:numPr>
          <w:ilvl w:val="1"/>
          <w:numId w:val="7"/>
        </w:numPr>
        <w:rPr>
          <w:sz w:val="20"/>
          <w:szCs w:val="20"/>
        </w:rPr>
      </w:pPr>
      <w:r w:rsidRPr="00991CA5">
        <w:rPr>
          <w:sz w:val="20"/>
          <w:szCs w:val="20"/>
        </w:rPr>
        <w:t>Шина обмена с памятью, не менее 128 6ит;</w:t>
      </w:r>
    </w:p>
    <w:p w:rsidR="00991CA5" w:rsidRPr="00991CA5" w:rsidRDefault="00991CA5" w:rsidP="00991CA5">
      <w:pPr>
        <w:numPr>
          <w:ilvl w:val="1"/>
          <w:numId w:val="7"/>
        </w:numPr>
        <w:rPr>
          <w:sz w:val="20"/>
          <w:szCs w:val="20"/>
        </w:rPr>
      </w:pPr>
      <w:r w:rsidRPr="00991CA5">
        <w:rPr>
          <w:sz w:val="20"/>
          <w:szCs w:val="20"/>
        </w:rPr>
        <w:t xml:space="preserve">2 порта </w:t>
      </w:r>
      <w:proofErr w:type="spellStart"/>
      <w:r w:rsidRPr="00991CA5">
        <w:rPr>
          <w:sz w:val="20"/>
          <w:szCs w:val="20"/>
        </w:rPr>
        <w:t>DisplayPort</w:t>
      </w:r>
      <w:proofErr w:type="spellEnd"/>
      <w:r w:rsidRPr="00991CA5">
        <w:rPr>
          <w:sz w:val="20"/>
          <w:szCs w:val="20"/>
        </w:rPr>
        <w:t xml:space="preserve">, с поддержкой разрешения не ниже 4096х2304 при 60гц. </w:t>
      </w:r>
    </w:p>
    <w:p w:rsidR="00991CA5" w:rsidRPr="00991CA5" w:rsidRDefault="00991CA5" w:rsidP="00991CA5">
      <w:pPr>
        <w:numPr>
          <w:ilvl w:val="0"/>
          <w:numId w:val="7"/>
        </w:numPr>
        <w:rPr>
          <w:sz w:val="20"/>
          <w:szCs w:val="20"/>
        </w:rPr>
      </w:pPr>
      <w:r w:rsidRPr="00991CA5">
        <w:rPr>
          <w:sz w:val="20"/>
          <w:szCs w:val="20"/>
        </w:rPr>
        <w:t>Оперативная память</w:t>
      </w:r>
    </w:p>
    <w:p w:rsidR="00991CA5" w:rsidRPr="00991CA5" w:rsidRDefault="00991CA5" w:rsidP="00991CA5">
      <w:pPr>
        <w:numPr>
          <w:ilvl w:val="1"/>
          <w:numId w:val="7"/>
        </w:numPr>
        <w:rPr>
          <w:sz w:val="20"/>
          <w:szCs w:val="20"/>
        </w:rPr>
      </w:pPr>
      <w:r w:rsidRPr="00991CA5">
        <w:rPr>
          <w:sz w:val="20"/>
          <w:szCs w:val="20"/>
        </w:rPr>
        <w:t>Объем модуля – не менее 16 Гб</w:t>
      </w:r>
    </w:p>
    <w:p w:rsidR="00991CA5" w:rsidRPr="00991CA5" w:rsidRDefault="00991CA5" w:rsidP="00991CA5">
      <w:pPr>
        <w:numPr>
          <w:ilvl w:val="1"/>
          <w:numId w:val="7"/>
        </w:numPr>
        <w:rPr>
          <w:sz w:val="20"/>
          <w:szCs w:val="20"/>
        </w:rPr>
      </w:pPr>
      <w:r w:rsidRPr="00991CA5">
        <w:rPr>
          <w:sz w:val="20"/>
          <w:szCs w:val="20"/>
        </w:rPr>
        <w:t>Частота функционирования – не менее 2400 МГц</w:t>
      </w:r>
    </w:p>
    <w:p w:rsidR="00991CA5" w:rsidRPr="00991CA5" w:rsidRDefault="00991CA5" w:rsidP="00991CA5">
      <w:pPr>
        <w:numPr>
          <w:ilvl w:val="1"/>
          <w:numId w:val="7"/>
        </w:numPr>
        <w:rPr>
          <w:sz w:val="20"/>
          <w:szCs w:val="20"/>
        </w:rPr>
      </w:pPr>
      <w:r w:rsidRPr="00991CA5">
        <w:rPr>
          <w:sz w:val="20"/>
          <w:szCs w:val="20"/>
        </w:rPr>
        <w:t>Латентность – не хуже CL12</w:t>
      </w:r>
    </w:p>
    <w:p w:rsidR="00991CA5" w:rsidRPr="00991CA5" w:rsidRDefault="00991CA5" w:rsidP="00991CA5">
      <w:pPr>
        <w:numPr>
          <w:ilvl w:val="1"/>
          <w:numId w:val="7"/>
        </w:numPr>
        <w:rPr>
          <w:sz w:val="20"/>
          <w:szCs w:val="20"/>
        </w:rPr>
      </w:pPr>
      <w:r w:rsidRPr="00991CA5">
        <w:rPr>
          <w:sz w:val="20"/>
          <w:szCs w:val="20"/>
        </w:rPr>
        <w:t>Радиаторы на чипах памяти – наличие</w:t>
      </w:r>
    </w:p>
    <w:p w:rsidR="00991CA5" w:rsidRPr="00991CA5" w:rsidRDefault="00991CA5" w:rsidP="00991CA5">
      <w:pPr>
        <w:numPr>
          <w:ilvl w:val="1"/>
          <w:numId w:val="7"/>
        </w:numPr>
        <w:rPr>
          <w:sz w:val="20"/>
          <w:szCs w:val="20"/>
        </w:rPr>
      </w:pPr>
      <w:r w:rsidRPr="00991CA5">
        <w:rPr>
          <w:sz w:val="20"/>
          <w:szCs w:val="20"/>
        </w:rPr>
        <w:t>Количество модулей – не менее 2</w:t>
      </w:r>
    </w:p>
    <w:p w:rsidR="00991CA5" w:rsidRPr="00991CA5" w:rsidRDefault="00991CA5" w:rsidP="00991CA5">
      <w:pPr>
        <w:numPr>
          <w:ilvl w:val="0"/>
          <w:numId w:val="7"/>
        </w:numPr>
        <w:rPr>
          <w:sz w:val="20"/>
          <w:szCs w:val="20"/>
        </w:rPr>
      </w:pPr>
      <w:r w:rsidRPr="00991CA5">
        <w:rPr>
          <w:sz w:val="20"/>
          <w:szCs w:val="20"/>
        </w:rPr>
        <w:t>Подсистема хранения данных.</w:t>
      </w:r>
    </w:p>
    <w:p w:rsidR="00991CA5" w:rsidRPr="00991CA5" w:rsidRDefault="00991CA5" w:rsidP="00991CA5">
      <w:pPr>
        <w:ind w:left="1440"/>
        <w:rPr>
          <w:sz w:val="20"/>
          <w:szCs w:val="20"/>
        </w:rPr>
      </w:pPr>
      <w:r w:rsidRPr="00991CA5">
        <w:rPr>
          <w:sz w:val="20"/>
          <w:szCs w:val="20"/>
        </w:rPr>
        <w:t>Системный накопитель 1Тб HDD</w:t>
      </w:r>
    </w:p>
    <w:p w:rsidR="00991CA5" w:rsidRPr="00991CA5" w:rsidRDefault="00991CA5" w:rsidP="00991CA5">
      <w:pPr>
        <w:numPr>
          <w:ilvl w:val="0"/>
          <w:numId w:val="7"/>
        </w:numPr>
        <w:rPr>
          <w:sz w:val="20"/>
          <w:szCs w:val="20"/>
        </w:rPr>
      </w:pPr>
      <w:r w:rsidRPr="00991CA5">
        <w:rPr>
          <w:sz w:val="20"/>
          <w:szCs w:val="20"/>
        </w:rPr>
        <w:t>Опция удержания устрой</w:t>
      </w:r>
      <w:proofErr w:type="gramStart"/>
      <w:r w:rsidRPr="00991CA5">
        <w:rPr>
          <w:sz w:val="20"/>
          <w:szCs w:val="20"/>
        </w:rPr>
        <w:t>ств хр</w:t>
      </w:r>
      <w:proofErr w:type="gramEnd"/>
      <w:r w:rsidRPr="00991CA5">
        <w:rPr>
          <w:sz w:val="20"/>
          <w:szCs w:val="20"/>
        </w:rPr>
        <w:t xml:space="preserve">анения данных при гарантийных обращениях </w:t>
      </w:r>
    </w:p>
    <w:p w:rsidR="00991CA5" w:rsidRPr="00991CA5" w:rsidRDefault="00991CA5" w:rsidP="00991CA5">
      <w:pPr>
        <w:numPr>
          <w:ilvl w:val="1"/>
          <w:numId w:val="7"/>
        </w:numPr>
        <w:rPr>
          <w:sz w:val="20"/>
          <w:szCs w:val="20"/>
        </w:rPr>
      </w:pPr>
      <w:r w:rsidRPr="00991CA5">
        <w:rPr>
          <w:sz w:val="20"/>
          <w:szCs w:val="20"/>
        </w:rPr>
        <w:t>Да, в течени</w:t>
      </w:r>
      <w:proofErr w:type="gramStart"/>
      <w:r w:rsidRPr="00991CA5">
        <w:rPr>
          <w:sz w:val="20"/>
          <w:szCs w:val="20"/>
        </w:rPr>
        <w:t>и</w:t>
      </w:r>
      <w:proofErr w:type="gramEnd"/>
      <w:r w:rsidRPr="00991CA5">
        <w:rPr>
          <w:sz w:val="20"/>
          <w:szCs w:val="20"/>
        </w:rPr>
        <w:t xml:space="preserve"> всего гарантийного срока</w:t>
      </w:r>
    </w:p>
    <w:p w:rsidR="00991CA5" w:rsidRPr="00991CA5" w:rsidRDefault="00991CA5" w:rsidP="00991CA5">
      <w:pPr>
        <w:numPr>
          <w:ilvl w:val="0"/>
          <w:numId w:val="7"/>
        </w:numPr>
        <w:rPr>
          <w:sz w:val="20"/>
          <w:szCs w:val="20"/>
        </w:rPr>
      </w:pPr>
      <w:r w:rsidRPr="00991CA5">
        <w:rPr>
          <w:sz w:val="20"/>
          <w:szCs w:val="20"/>
        </w:rPr>
        <w:t>Блок питания.</w:t>
      </w:r>
    </w:p>
    <w:p w:rsidR="00991CA5" w:rsidRPr="00991CA5" w:rsidRDefault="00991CA5" w:rsidP="00991CA5">
      <w:pPr>
        <w:numPr>
          <w:ilvl w:val="1"/>
          <w:numId w:val="7"/>
        </w:numPr>
        <w:rPr>
          <w:sz w:val="20"/>
          <w:szCs w:val="20"/>
        </w:rPr>
      </w:pPr>
      <w:r w:rsidRPr="00991CA5">
        <w:rPr>
          <w:sz w:val="20"/>
          <w:szCs w:val="20"/>
        </w:rPr>
        <w:t>Внутреннего размещения в ПК</w:t>
      </w:r>
    </w:p>
    <w:p w:rsidR="00991CA5" w:rsidRPr="00991CA5" w:rsidRDefault="00991CA5" w:rsidP="00991CA5">
      <w:pPr>
        <w:numPr>
          <w:ilvl w:val="1"/>
          <w:numId w:val="7"/>
        </w:numPr>
        <w:rPr>
          <w:sz w:val="20"/>
          <w:szCs w:val="20"/>
        </w:rPr>
      </w:pPr>
      <w:r w:rsidRPr="00991CA5">
        <w:rPr>
          <w:sz w:val="20"/>
          <w:szCs w:val="20"/>
        </w:rPr>
        <w:t>Мощность, не менее 750 ватт и не более 800 ватт, КПД от 82 до 95%</w:t>
      </w:r>
    </w:p>
    <w:p w:rsidR="00991CA5" w:rsidRPr="00991CA5" w:rsidRDefault="00991CA5" w:rsidP="00991CA5">
      <w:pPr>
        <w:numPr>
          <w:ilvl w:val="1"/>
          <w:numId w:val="7"/>
        </w:numPr>
        <w:rPr>
          <w:sz w:val="20"/>
          <w:szCs w:val="20"/>
        </w:rPr>
      </w:pPr>
      <w:r w:rsidRPr="00991CA5">
        <w:rPr>
          <w:sz w:val="20"/>
          <w:szCs w:val="20"/>
        </w:rPr>
        <w:t>Обязательно наличие защиты от перегрузки, перенапряжения, короткого замыкания</w:t>
      </w:r>
    </w:p>
    <w:p w:rsidR="00991CA5" w:rsidRPr="00991CA5" w:rsidRDefault="00991CA5" w:rsidP="00991CA5">
      <w:pPr>
        <w:numPr>
          <w:ilvl w:val="1"/>
          <w:numId w:val="7"/>
        </w:numPr>
        <w:rPr>
          <w:sz w:val="20"/>
          <w:szCs w:val="20"/>
        </w:rPr>
      </w:pPr>
      <w:r w:rsidRPr="00991CA5">
        <w:rPr>
          <w:sz w:val="20"/>
          <w:szCs w:val="20"/>
        </w:rPr>
        <w:t>Входное напряжение сети 220 вольт ±10%, 50Гц</w:t>
      </w:r>
    </w:p>
    <w:p w:rsidR="00991CA5" w:rsidRPr="00991CA5" w:rsidRDefault="00991CA5" w:rsidP="00991CA5">
      <w:pPr>
        <w:numPr>
          <w:ilvl w:val="1"/>
          <w:numId w:val="7"/>
        </w:numPr>
        <w:rPr>
          <w:sz w:val="20"/>
          <w:szCs w:val="20"/>
        </w:rPr>
      </w:pPr>
      <w:r w:rsidRPr="00991CA5">
        <w:rPr>
          <w:sz w:val="20"/>
          <w:szCs w:val="20"/>
        </w:rPr>
        <w:lastRenderedPageBreak/>
        <w:t xml:space="preserve">Количество разъемов 15-pin SATA - не менее 4, 6-pin РС1е — не менее 1. </w:t>
      </w:r>
    </w:p>
    <w:p w:rsidR="00991CA5" w:rsidRPr="00991CA5" w:rsidRDefault="00991CA5" w:rsidP="00991CA5">
      <w:pPr>
        <w:numPr>
          <w:ilvl w:val="0"/>
          <w:numId w:val="7"/>
        </w:numPr>
        <w:rPr>
          <w:sz w:val="20"/>
          <w:szCs w:val="20"/>
        </w:rPr>
      </w:pPr>
      <w:r w:rsidRPr="00991CA5">
        <w:rPr>
          <w:sz w:val="20"/>
          <w:szCs w:val="20"/>
        </w:rPr>
        <w:t>Корпус</w:t>
      </w:r>
    </w:p>
    <w:p w:rsidR="00991CA5" w:rsidRPr="00991CA5" w:rsidRDefault="00991CA5" w:rsidP="00991CA5">
      <w:pPr>
        <w:numPr>
          <w:ilvl w:val="1"/>
          <w:numId w:val="7"/>
        </w:numPr>
        <w:rPr>
          <w:sz w:val="20"/>
          <w:szCs w:val="20"/>
        </w:rPr>
      </w:pPr>
      <w:r w:rsidRPr="00991CA5">
        <w:rPr>
          <w:sz w:val="20"/>
          <w:szCs w:val="20"/>
        </w:rPr>
        <w:t>Поддерживаемый размер материнской платы – не менее ATX;</w:t>
      </w:r>
    </w:p>
    <w:p w:rsidR="00991CA5" w:rsidRPr="00991CA5" w:rsidRDefault="00991CA5" w:rsidP="00991CA5">
      <w:pPr>
        <w:numPr>
          <w:ilvl w:val="1"/>
          <w:numId w:val="7"/>
        </w:numPr>
        <w:rPr>
          <w:sz w:val="20"/>
          <w:szCs w:val="20"/>
        </w:rPr>
      </w:pPr>
      <w:r w:rsidRPr="00991CA5">
        <w:rPr>
          <w:sz w:val="20"/>
          <w:szCs w:val="20"/>
        </w:rPr>
        <w:t>Высота корпуса – не более 420 мм;</w:t>
      </w:r>
    </w:p>
    <w:p w:rsidR="00991CA5" w:rsidRPr="00991CA5" w:rsidRDefault="00991CA5" w:rsidP="00991CA5">
      <w:pPr>
        <w:numPr>
          <w:ilvl w:val="1"/>
          <w:numId w:val="7"/>
        </w:numPr>
        <w:rPr>
          <w:sz w:val="20"/>
          <w:szCs w:val="20"/>
        </w:rPr>
      </w:pPr>
      <w:r w:rsidRPr="00991CA5">
        <w:rPr>
          <w:sz w:val="20"/>
          <w:szCs w:val="20"/>
        </w:rPr>
        <w:t>Глубина корпуса – не более 435 мм;</w:t>
      </w:r>
    </w:p>
    <w:p w:rsidR="00991CA5" w:rsidRPr="00991CA5" w:rsidRDefault="00991CA5" w:rsidP="00991CA5">
      <w:pPr>
        <w:numPr>
          <w:ilvl w:val="1"/>
          <w:numId w:val="7"/>
        </w:numPr>
        <w:rPr>
          <w:sz w:val="20"/>
          <w:szCs w:val="20"/>
        </w:rPr>
      </w:pPr>
      <w:r w:rsidRPr="00991CA5">
        <w:rPr>
          <w:sz w:val="20"/>
          <w:szCs w:val="20"/>
        </w:rPr>
        <w:t>Ширина корпуса – не более 178 мм;</w:t>
      </w:r>
    </w:p>
    <w:p w:rsidR="00991CA5" w:rsidRPr="00991CA5" w:rsidRDefault="00991CA5" w:rsidP="00991CA5">
      <w:pPr>
        <w:numPr>
          <w:ilvl w:val="1"/>
          <w:numId w:val="7"/>
        </w:numPr>
        <w:rPr>
          <w:sz w:val="20"/>
          <w:szCs w:val="20"/>
        </w:rPr>
      </w:pPr>
      <w:r w:rsidRPr="00991CA5">
        <w:rPr>
          <w:sz w:val="20"/>
          <w:szCs w:val="20"/>
        </w:rPr>
        <w:t>Толщина стенок корпуса – не менее 0,55 мм;</w:t>
      </w:r>
    </w:p>
    <w:p w:rsidR="00991CA5" w:rsidRPr="00991CA5" w:rsidRDefault="00991CA5" w:rsidP="00991CA5">
      <w:pPr>
        <w:numPr>
          <w:ilvl w:val="1"/>
          <w:numId w:val="7"/>
        </w:numPr>
        <w:rPr>
          <w:sz w:val="20"/>
          <w:szCs w:val="20"/>
        </w:rPr>
      </w:pPr>
      <w:r w:rsidRPr="00991CA5">
        <w:rPr>
          <w:sz w:val="20"/>
          <w:szCs w:val="20"/>
        </w:rPr>
        <w:t xml:space="preserve">Внутренние края корпуса должны быть </w:t>
      </w:r>
      <w:proofErr w:type="spellStart"/>
      <w:r w:rsidRPr="00991CA5">
        <w:rPr>
          <w:sz w:val="20"/>
          <w:szCs w:val="20"/>
        </w:rPr>
        <w:t>завальцованы</w:t>
      </w:r>
      <w:proofErr w:type="spellEnd"/>
      <w:r w:rsidRPr="00991CA5">
        <w:rPr>
          <w:sz w:val="20"/>
          <w:szCs w:val="20"/>
        </w:rPr>
        <w:t>;</w:t>
      </w:r>
    </w:p>
    <w:p w:rsidR="00991CA5" w:rsidRPr="00991CA5" w:rsidRDefault="00991CA5" w:rsidP="00991CA5">
      <w:pPr>
        <w:numPr>
          <w:ilvl w:val="1"/>
          <w:numId w:val="7"/>
        </w:numPr>
        <w:rPr>
          <w:sz w:val="20"/>
          <w:szCs w:val="20"/>
        </w:rPr>
      </w:pPr>
      <w:r w:rsidRPr="00991CA5">
        <w:rPr>
          <w:sz w:val="20"/>
          <w:szCs w:val="20"/>
        </w:rPr>
        <w:t>Наличие замка с ключами, блокирующего кнопку питания системного блока;</w:t>
      </w:r>
    </w:p>
    <w:p w:rsidR="00991CA5" w:rsidRPr="00991CA5" w:rsidRDefault="00991CA5" w:rsidP="00991CA5">
      <w:pPr>
        <w:numPr>
          <w:ilvl w:val="1"/>
          <w:numId w:val="7"/>
        </w:numPr>
        <w:rPr>
          <w:sz w:val="20"/>
          <w:szCs w:val="20"/>
        </w:rPr>
      </w:pPr>
      <w:r w:rsidRPr="00991CA5">
        <w:rPr>
          <w:sz w:val="20"/>
          <w:szCs w:val="20"/>
        </w:rPr>
        <w:t>Наличие дверцы на передней панели, закрывающей разъёмы USB и кнопки включения и сброса;</w:t>
      </w:r>
    </w:p>
    <w:p w:rsidR="00991CA5" w:rsidRPr="00991CA5" w:rsidRDefault="00991CA5" w:rsidP="00991CA5">
      <w:pPr>
        <w:numPr>
          <w:ilvl w:val="1"/>
          <w:numId w:val="7"/>
        </w:numPr>
        <w:rPr>
          <w:sz w:val="20"/>
          <w:szCs w:val="20"/>
        </w:rPr>
      </w:pPr>
      <w:r w:rsidRPr="00991CA5">
        <w:rPr>
          <w:sz w:val="20"/>
          <w:szCs w:val="20"/>
        </w:rPr>
        <w:t>Наличие встроенного датчика вскрытия;</w:t>
      </w:r>
    </w:p>
    <w:p w:rsidR="00991CA5" w:rsidRPr="00991CA5" w:rsidRDefault="00991CA5" w:rsidP="00991CA5">
      <w:pPr>
        <w:numPr>
          <w:ilvl w:val="1"/>
          <w:numId w:val="7"/>
        </w:numPr>
        <w:rPr>
          <w:sz w:val="20"/>
          <w:szCs w:val="20"/>
        </w:rPr>
      </w:pPr>
      <w:r w:rsidRPr="00991CA5">
        <w:rPr>
          <w:sz w:val="20"/>
          <w:szCs w:val="20"/>
        </w:rPr>
        <w:t>Наличие слотов расширения на задней панели корпуса – не менее 6 шт.;</w:t>
      </w:r>
    </w:p>
    <w:p w:rsidR="00991CA5" w:rsidRPr="00991CA5" w:rsidRDefault="00991CA5" w:rsidP="00991CA5">
      <w:pPr>
        <w:numPr>
          <w:ilvl w:val="1"/>
          <w:numId w:val="7"/>
        </w:numPr>
        <w:rPr>
          <w:sz w:val="20"/>
          <w:szCs w:val="20"/>
        </w:rPr>
      </w:pPr>
      <w:r w:rsidRPr="00991CA5">
        <w:rPr>
          <w:sz w:val="20"/>
          <w:szCs w:val="20"/>
        </w:rPr>
        <w:t>Наличие внешних отсеков 5.25” – не менее 4 шт.;</w:t>
      </w:r>
    </w:p>
    <w:p w:rsidR="00991CA5" w:rsidRPr="00991CA5" w:rsidRDefault="00991CA5" w:rsidP="00991CA5">
      <w:pPr>
        <w:numPr>
          <w:ilvl w:val="1"/>
          <w:numId w:val="7"/>
        </w:numPr>
        <w:rPr>
          <w:sz w:val="20"/>
          <w:szCs w:val="20"/>
        </w:rPr>
      </w:pPr>
      <w:r w:rsidRPr="00991CA5">
        <w:rPr>
          <w:sz w:val="20"/>
          <w:szCs w:val="20"/>
        </w:rPr>
        <w:t>Наличие внешних отсеков 3.5” – не менее 3 шт.;</w:t>
      </w:r>
    </w:p>
    <w:p w:rsidR="00991CA5" w:rsidRPr="00991CA5" w:rsidRDefault="00991CA5" w:rsidP="00991CA5">
      <w:pPr>
        <w:numPr>
          <w:ilvl w:val="1"/>
          <w:numId w:val="7"/>
        </w:numPr>
        <w:rPr>
          <w:sz w:val="20"/>
          <w:szCs w:val="20"/>
        </w:rPr>
      </w:pPr>
      <w:r w:rsidRPr="00991CA5">
        <w:rPr>
          <w:sz w:val="20"/>
          <w:szCs w:val="20"/>
        </w:rPr>
        <w:t>Наличие внутренних отсеков 3.5” – не менее 4 шт.;</w:t>
      </w:r>
    </w:p>
    <w:p w:rsidR="00991CA5" w:rsidRPr="00991CA5" w:rsidRDefault="00991CA5" w:rsidP="00991CA5">
      <w:pPr>
        <w:numPr>
          <w:ilvl w:val="1"/>
          <w:numId w:val="7"/>
        </w:numPr>
        <w:rPr>
          <w:sz w:val="20"/>
          <w:szCs w:val="20"/>
        </w:rPr>
      </w:pPr>
      <w:r w:rsidRPr="00991CA5">
        <w:rPr>
          <w:sz w:val="20"/>
          <w:szCs w:val="20"/>
        </w:rPr>
        <w:t>Наличие внутренних отсеков 2.5” – не менее 5 шт.;</w:t>
      </w:r>
    </w:p>
    <w:p w:rsidR="00991CA5" w:rsidRPr="00991CA5" w:rsidRDefault="00991CA5" w:rsidP="00991CA5">
      <w:pPr>
        <w:numPr>
          <w:ilvl w:val="1"/>
          <w:numId w:val="7"/>
        </w:numPr>
        <w:rPr>
          <w:sz w:val="20"/>
          <w:szCs w:val="20"/>
        </w:rPr>
      </w:pPr>
      <w:r w:rsidRPr="00991CA5">
        <w:rPr>
          <w:sz w:val="20"/>
          <w:szCs w:val="20"/>
        </w:rPr>
        <w:t>Наличие встроенных разъёмов USB3.х на передней панели – не менее 2 шт.;</w:t>
      </w:r>
    </w:p>
    <w:p w:rsidR="00991CA5" w:rsidRPr="00991CA5" w:rsidRDefault="00991CA5" w:rsidP="00991CA5">
      <w:pPr>
        <w:numPr>
          <w:ilvl w:val="1"/>
          <w:numId w:val="7"/>
        </w:numPr>
        <w:rPr>
          <w:sz w:val="20"/>
          <w:szCs w:val="20"/>
        </w:rPr>
      </w:pPr>
      <w:r w:rsidRPr="00991CA5">
        <w:rPr>
          <w:sz w:val="20"/>
          <w:szCs w:val="20"/>
        </w:rPr>
        <w:t>Возможность установки вентилятора на передней панели корпуса для охлаждения жёстких дисков – не менее 120x120 мм;</w:t>
      </w:r>
    </w:p>
    <w:p w:rsidR="00991CA5" w:rsidRPr="00991CA5" w:rsidRDefault="00991CA5" w:rsidP="00991CA5">
      <w:pPr>
        <w:numPr>
          <w:ilvl w:val="1"/>
          <w:numId w:val="7"/>
        </w:numPr>
        <w:rPr>
          <w:sz w:val="20"/>
          <w:szCs w:val="20"/>
        </w:rPr>
      </w:pPr>
      <w:r w:rsidRPr="00991CA5">
        <w:rPr>
          <w:sz w:val="20"/>
          <w:szCs w:val="20"/>
        </w:rPr>
        <w:t>Возможность установки вентилятора на задней панели корпуса – не менее 92x92 мм;</w:t>
      </w:r>
    </w:p>
    <w:p w:rsidR="00991CA5" w:rsidRPr="00991CA5" w:rsidRDefault="00991CA5" w:rsidP="00991CA5">
      <w:pPr>
        <w:numPr>
          <w:ilvl w:val="1"/>
          <w:numId w:val="7"/>
        </w:numPr>
        <w:rPr>
          <w:sz w:val="20"/>
          <w:szCs w:val="20"/>
        </w:rPr>
      </w:pPr>
      <w:r w:rsidRPr="00991CA5">
        <w:rPr>
          <w:sz w:val="20"/>
          <w:szCs w:val="20"/>
        </w:rPr>
        <w:t>Возможность установки двух вентиляторов 140 и 120 мм на левой панели;</w:t>
      </w:r>
    </w:p>
    <w:p w:rsidR="00991CA5" w:rsidRPr="00991CA5" w:rsidRDefault="00991CA5" w:rsidP="00991CA5">
      <w:pPr>
        <w:numPr>
          <w:ilvl w:val="1"/>
          <w:numId w:val="7"/>
        </w:numPr>
        <w:rPr>
          <w:sz w:val="20"/>
          <w:szCs w:val="20"/>
        </w:rPr>
      </w:pPr>
      <w:r w:rsidRPr="00991CA5">
        <w:rPr>
          <w:sz w:val="20"/>
          <w:szCs w:val="20"/>
        </w:rPr>
        <w:t>Наличие отверстия для замка “</w:t>
      </w:r>
      <w:proofErr w:type="spellStart"/>
      <w:r w:rsidRPr="00991CA5">
        <w:rPr>
          <w:sz w:val="20"/>
          <w:szCs w:val="20"/>
        </w:rPr>
        <w:t>Кенсигтон</w:t>
      </w:r>
      <w:proofErr w:type="spellEnd"/>
      <w:r w:rsidRPr="00991CA5">
        <w:rPr>
          <w:sz w:val="20"/>
          <w:szCs w:val="20"/>
        </w:rPr>
        <w:t>”;</w:t>
      </w:r>
    </w:p>
    <w:p w:rsidR="00991CA5" w:rsidRPr="00991CA5" w:rsidRDefault="00991CA5" w:rsidP="00991CA5">
      <w:pPr>
        <w:numPr>
          <w:ilvl w:val="1"/>
          <w:numId w:val="7"/>
        </w:numPr>
        <w:rPr>
          <w:sz w:val="20"/>
          <w:szCs w:val="20"/>
        </w:rPr>
      </w:pPr>
      <w:r w:rsidRPr="00991CA5">
        <w:rPr>
          <w:sz w:val="20"/>
          <w:szCs w:val="20"/>
        </w:rPr>
        <w:t>Наличие петли для навесного замка;</w:t>
      </w:r>
    </w:p>
    <w:p w:rsidR="00991CA5" w:rsidRPr="00991CA5" w:rsidRDefault="00991CA5" w:rsidP="00991CA5">
      <w:pPr>
        <w:numPr>
          <w:ilvl w:val="1"/>
          <w:numId w:val="7"/>
        </w:numPr>
        <w:rPr>
          <w:sz w:val="20"/>
          <w:szCs w:val="20"/>
        </w:rPr>
      </w:pPr>
      <w:r w:rsidRPr="00991CA5">
        <w:rPr>
          <w:sz w:val="20"/>
          <w:szCs w:val="20"/>
        </w:rPr>
        <w:t xml:space="preserve">Возможность </w:t>
      </w:r>
      <w:proofErr w:type="spellStart"/>
      <w:r w:rsidRPr="00991CA5">
        <w:rPr>
          <w:sz w:val="20"/>
          <w:szCs w:val="20"/>
        </w:rPr>
        <w:t>безинструментального</w:t>
      </w:r>
      <w:proofErr w:type="spellEnd"/>
      <w:r w:rsidRPr="00991CA5">
        <w:rPr>
          <w:sz w:val="20"/>
          <w:szCs w:val="20"/>
        </w:rPr>
        <w:t xml:space="preserve"> снятия левой панели.</w:t>
      </w:r>
    </w:p>
    <w:p w:rsidR="00991CA5" w:rsidRPr="00991CA5" w:rsidRDefault="00991CA5" w:rsidP="00991CA5">
      <w:pPr>
        <w:numPr>
          <w:ilvl w:val="1"/>
          <w:numId w:val="7"/>
        </w:numPr>
        <w:rPr>
          <w:sz w:val="20"/>
          <w:szCs w:val="20"/>
        </w:rPr>
      </w:pPr>
      <w:r w:rsidRPr="00991CA5">
        <w:rPr>
          <w:sz w:val="20"/>
          <w:szCs w:val="20"/>
        </w:rPr>
        <w:t>Наличие механического фиксатора кабеля питания.</w:t>
      </w:r>
    </w:p>
    <w:p w:rsidR="00991CA5" w:rsidRPr="00991CA5" w:rsidRDefault="00991CA5" w:rsidP="00991CA5">
      <w:pPr>
        <w:numPr>
          <w:ilvl w:val="0"/>
          <w:numId w:val="7"/>
        </w:numPr>
        <w:rPr>
          <w:sz w:val="20"/>
          <w:szCs w:val="20"/>
        </w:rPr>
      </w:pPr>
      <w:r w:rsidRPr="00991CA5">
        <w:rPr>
          <w:sz w:val="20"/>
          <w:szCs w:val="20"/>
        </w:rPr>
        <w:t>Монитор – 2 шт.</w:t>
      </w:r>
    </w:p>
    <w:p w:rsidR="00991CA5" w:rsidRPr="00991CA5" w:rsidRDefault="00991CA5" w:rsidP="00991CA5">
      <w:pPr>
        <w:numPr>
          <w:ilvl w:val="1"/>
          <w:numId w:val="7"/>
        </w:numPr>
        <w:rPr>
          <w:sz w:val="20"/>
          <w:szCs w:val="20"/>
        </w:rPr>
      </w:pPr>
      <w:r w:rsidRPr="00991CA5">
        <w:rPr>
          <w:sz w:val="20"/>
          <w:szCs w:val="20"/>
        </w:rPr>
        <w:t>Тип монитора - жидкокристаллический</w:t>
      </w:r>
    </w:p>
    <w:p w:rsidR="00991CA5" w:rsidRPr="00991CA5" w:rsidRDefault="00991CA5" w:rsidP="00991CA5">
      <w:pPr>
        <w:numPr>
          <w:ilvl w:val="1"/>
          <w:numId w:val="7"/>
        </w:numPr>
        <w:rPr>
          <w:sz w:val="20"/>
          <w:szCs w:val="20"/>
        </w:rPr>
      </w:pPr>
      <w:r w:rsidRPr="00991CA5">
        <w:rPr>
          <w:sz w:val="20"/>
          <w:szCs w:val="20"/>
        </w:rPr>
        <w:t>Размер экрана дюймов от 23.8” до 24.5”</w:t>
      </w:r>
    </w:p>
    <w:p w:rsidR="00991CA5" w:rsidRPr="00991CA5" w:rsidRDefault="00991CA5" w:rsidP="00991CA5">
      <w:pPr>
        <w:numPr>
          <w:ilvl w:val="1"/>
          <w:numId w:val="7"/>
        </w:numPr>
        <w:rPr>
          <w:sz w:val="20"/>
          <w:szCs w:val="20"/>
        </w:rPr>
      </w:pPr>
      <w:r w:rsidRPr="00991CA5">
        <w:rPr>
          <w:sz w:val="20"/>
          <w:szCs w:val="20"/>
        </w:rPr>
        <w:t xml:space="preserve">Время отклика – не более 8 </w:t>
      </w:r>
      <w:proofErr w:type="spellStart"/>
      <w:r w:rsidRPr="00991CA5">
        <w:rPr>
          <w:sz w:val="20"/>
          <w:szCs w:val="20"/>
        </w:rPr>
        <w:t>мс</w:t>
      </w:r>
      <w:proofErr w:type="spellEnd"/>
    </w:p>
    <w:p w:rsidR="00991CA5" w:rsidRPr="00991CA5" w:rsidRDefault="00991CA5" w:rsidP="00991CA5">
      <w:pPr>
        <w:numPr>
          <w:ilvl w:val="1"/>
          <w:numId w:val="7"/>
        </w:numPr>
        <w:rPr>
          <w:sz w:val="20"/>
          <w:szCs w:val="20"/>
        </w:rPr>
      </w:pPr>
      <w:r w:rsidRPr="00991CA5">
        <w:rPr>
          <w:sz w:val="20"/>
          <w:szCs w:val="20"/>
        </w:rPr>
        <w:t>Макс. Разрешение, не менее 1920х1080 не более 1920х1200 точек, с частотой, не менее 59Гц не бопее150Гц</w:t>
      </w:r>
    </w:p>
    <w:p w:rsidR="00991CA5" w:rsidRPr="00991CA5" w:rsidRDefault="00991CA5" w:rsidP="00991CA5">
      <w:pPr>
        <w:numPr>
          <w:ilvl w:val="1"/>
          <w:numId w:val="7"/>
        </w:numPr>
        <w:rPr>
          <w:sz w:val="20"/>
          <w:szCs w:val="20"/>
        </w:rPr>
      </w:pPr>
      <w:r w:rsidRPr="00991CA5">
        <w:rPr>
          <w:sz w:val="20"/>
          <w:szCs w:val="20"/>
        </w:rPr>
        <w:t>Соотношение сторон 16:9 либо 16:10</w:t>
      </w:r>
    </w:p>
    <w:p w:rsidR="00991CA5" w:rsidRPr="00991CA5" w:rsidRDefault="00991CA5" w:rsidP="00991CA5">
      <w:pPr>
        <w:numPr>
          <w:ilvl w:val="1"/>
          <w:numId w:val="7"/>
        </w:numPr>
        <w:rPr>
          <w:sz w:val="20"/>
          <w:szCs w:val="20"/>
        </w:rPr>
      </w:pPr>
      <w:r w:rsidRPr="00991CA5">
        <w:rPr>
          <w:sz w:val="20"/>
          <w:szCs w:val="20"/>
        </w:rPr>
        <w:t>LED подсветка - обязательно</w:t>
      </w:r>
    </w:p>
    <w:p w:rsidR="00991CA5" w:rsidRPr="00991CA5" w:rsidRDefault="00991CA5" w:rsidP="00991CA5">
      <w:pPr>
        <w:numPr>
          <w:ilvl w:val="1"/>
          <w:numId w:val="7"/>
        </w:numPr>
        <w:rPr>
          <w:sz w:val="20"/>
          <w:szCs w:val="20"/>
        </w:rPr>
      </w:pPr>
      <w:r w:rsidRPr="00991CA5">
        <w:rPr>
          <w:sz w:val="20"/>
          <w:szCs w:val="20"/>
        </w:rPr>
        <w:t>Тип LED-подсветки, не ниже WLED или GB LED</w:t>
      </w:r>
    </w:p>
    <w:p w:rsidR="00991CA5" w:rsidRPr="00991CA5" w:rsidRDefault="00991CA5" w:rsidP="00991CA5">
      <w:pPr>
        <w:numPr>
          <w:ilvl w:val="1"/>
          <w:numId w:val="7"/>
        </w:numPr>
        <w:rPr>
          <w:sz w:val="20"/>
          <w:szCs w:val="20"/>
        </w:rPr>
      </w:pPr>
      <w:r w:rsidRPr="00991CA5">
        <w:rPr>
          <w:sz w:val="20"/>
          <w:szCs w:val="20"/>
        </w:rPr>
        <w:t xml:space="preserve">Тип матрицы - все типы, кроме семейства TN </w:t>
      </w:r>
    </w:p>
    <w:p w:rsidR="00991CA5" w:rsidRPr="00991CA5" w:rsidRDefault="00991CA5" w:rsidP="00991CA5">
      <w:pPr>
        <w:numPr>
          <w:ilvl w:val="1"/>
          <w:numId w:val="7"/>
        </w:numPr>
        <w:rPr>
          <w:sz w:val="20"/>
          <w:szCs w:val="20"/>
        </w:rPr>
      </w:pPr>
      <w:r w:rsidRPr="00991CA5">
        <w:rPr>
          <w:sz w:val="20"/>
          <w:szCs w:val="20"/>
        </w:rPr>
        <w:t>Подсветка без мерцания (</w:t>
      </w:r>
      <w:proofErr w:type="spellStart"/>
      <w:r w:rsidRPr="00991CA5">
        <w:rPr>
          <w:sz w:val="20"/>
          <w:szCs w:val="20"/>
        </w:rPr>
        <w:t>flicker-free</w:t>
      </w:r>
      <w:proofErr w:type="spellEnd"/>
      <w:r w:rsidRPr="00991CA5">
        <w:rPr>
          <w:sz w:val="20"/>
          <w:szCs w:val="20"/>
        </w:rPr>
        <w:t xml:space="preserve">) - обязательно </w:t>
      </w:r>
    </w:p>
    <w:p w:rsidR="00991CA5" w:rsidRPr="00991CA5" w:rsidRDefault="00991CA5" w:rsidP="00991CA5">
      <w:pPr>
        <w:numPr>
          <w:ilvl w:val="1"/>
          <w:numId w:val="7"/>
        </w:numPr>
        <w:rPr>
          <w:sz w:val="20"/>
          <w:szCs w:val="20"/>
        </w:rPr>
      </w:pPr>
      <w:r w:rsidRPr="00991CA5">
        <w:rPr>
          <w:sz w:val="20"/>
          <w:szCs w:val="20"/>
        </w:rPr>
        <w:t>Контрастность, не менее 1000</w:t>
      </w:r>
    </w:p>
    <w:p w:rsidR="00991CA5" w:rsidRPr="00991CA5" w:rsidRDefault="00991CA5" w:rsidP="00991CA5">
      <w:pPr>
        <w:numPr>
          <w:ilvl w:val="1"/>
          <w:numId w:val="7"/>
        </w:numPr>
        <w:rPr>
          <w:sz w:val="20"/>
          <w:szCs w:val="20"/>
        </w:rPr>
      </w:pPr>
      <w:r w:rsidRPr="00991CA5">
        <w:rPr>
          <w:sz w:val="20"/>
          <w:szCs w:val="20"/>
        </w:rPr>
        <w:t>Яркость (кд/м</w:t>
      </w:r>
      <w:proofErr w:type="gramStart"/>
      <w:r w:rsidRPr="00991CA5">
        <w:rPr>
          <w:sz w:val="20"/>
          <w:szCs w:val="20"/>
        </w:rPr>
        <w:t>2</w:t>
      </w:r>
      <w:proofErr w:type="gramEnd"/>
      <w:r w:rsidRPr="00991CA5">
        <w:rPr>
          <w:sz w:val="20"/>
          <w:szCs w:val="20"/>
        </w:rPr>
        <w:t xml:space="preserve">), не менее 250, не более 350 </w:t>
      </w:r>
    </w:p>
    <w:p w:rsidR="00991CA5" w:rsidRPr="00991CA5" w:rsidRDefault="00991CA5" w:rsidP="00991CA5">
      <w:pPr>
        <w:numPr>
          <w:ilvl w:val="1"/>
          <w:numId w:val="7"/>
        </w:numPr>
        <w:rPr>
          <w:sz w:val="20"/>
          <w:szCs w:val="20"/>
        </w:rPr>
      </w:pPr>
      <w:r w:rsidRPr="00991CA5">
        <w:rPr>
          <w:sz w:val="20"/>
          <w:szCs w:val="20"/>
        </w:rPr>
        <w:t>Антибликовое покрытие - обязательно</w:t>
      </w:r>
    </w:p>
    <w:p w:rsidR="00991CA5" w:rsidRPr="00991CA5" w:rsidRDefault="00991CA5" w:rsidP="00991CA5">
      <w:pPr>
        <w:numPr>
          <w:ilvl w:val="1"/>
          <w:numId w:val="7"/>
        </w:numPr>
        <w:rPr>
          <w:sz w:val="20"/>
          <w:szCs w:val="20"/>
        </w:rPr>
      </w:pPr>
      <w:r w:rsidRPr="00991CA5">
        <w:rPr>
          <w:sz w:val="20"/>
          <w:szCs w:val="20"/>
        </w:rPr>
        <w:t xml:space="preserve">Язык меню настроек РУС, обязательно </w:t>
      </w:r>
    </w:p>
    <w:p w:rsidR="00991CA5" w:rsidRPr="00991CA5" w:rsidRDefault="00991CA5" w:rsidP="00991CA5">
      <w:pPr>
        <w:numPr>
          <w:ilvl w:val="1"/>
          <w:numId w:val="7"/>
        </w:numPr>
        <w:rPr>
          <w:sz w:val="20"/>
          <w:szCs w:val="20"/>
        </w:rPr>
      </w:pPr>
      <w:r w:rsidRPr="00991CA5">
        <w:rPr>
          <w:sz w:val="20"/>
          <w:szCs w:val="20"/>
        </w:rPr>
        <w:t>Максимальное потребление энергии –  не более 25</w:t>
      </w:r>
    </w:p>
    <w:p w:rsidR="00991CA5" w:rsidRPr="00991CA5" w:rsidRDefault="00991CA5" w:rsidP="00991CA5">
      <w:pPr>
        <w:numPr>
          <w:ilvl w:val="1"/>
          <w:numId w:val="7"/>
        </w:numPr>
        <w:rPr>
          <w:sz w:val="20"/>
          <w:szCs w:val="20"/>
        </w:rPr>
      </w:pPr>
      <w:r w:rsidRPr="00991CA5">
        <w:rPr>
          <w:sz w:val="20"/>
          <w:szCs w:val="20"/>
        </w:rPr>
        <w:t xml:space="preserve">Интерфейсы подключений, не менее 1 VGA,1 HDMI либо 1 </w:t>
      </w:r>
      <w:proofErr w:type="spellStart"/>
      <w:r w:rsidRPr="00991CA5">
        <w:rPr>
          <w:sz w:val="20"/>
          <w:szCs w:val="20"/>
        </w:rPr>
        <w:t>DisplayPort</w:t>
      </w:r>
      <w:proofErr w:type="spellEnd"/>
    </w:p>
    <w:p w:rsidR="00991CA5" w:rsidRPr="00991CA5" w:rsidRDefault="00991CA5" w:rsidP="00991CA5">
      <w:pPr>
        <w:numPr>
          <w:ilvl w:val="1"/>
          <w:numId w:val="7"/>
        </w:numPr>
        <w:rPr>
          <w:sz w:val="20"/>
          <w:szCs w:val="20"/>
        </w:rPr>
      </w:pPr>
      <w:r w:rsidRPr="00991CA5">
        <w:rPr>
          <w:sz w:val="20"/>
          <w:szCs w:val="20"/>
        </w:rPr>
        <w:t>Блок питания 1lотребляемая мощность при работе не более 75Вт, потребляемая мощность в режиме ожидания</w:t>
      </w:r>
    </w:p>
    <w:p w:rsidR="00991CA5" w:rsidRPr="00991CA5" w:rsidRDefault="00991CA5" w:rsidP="00991CA5">
      <w:pPr>
        <w:numPr>
          <w:ilvl w:val="1"/>
          <w:numId w:val="7"/>
        </w:numPr>
        <w:rPr>
          <w:sz w:val="20"/>
          <w:szCs w:val="20"/>
        </w:rPr>
      </w:pPr>
      <w:r w:rsidRPr="00991CA5">
        <w:rPr>
          <w:sz w:val="20"/>
          <w:szCs w:val="20"/>
        </w:rPr>
        <w:t>Регулировка по высоте – обязательно</w:t>
      </w:r>
    </w:p>
    <w:p w:rsidR="00991CA5" w:rsidRPr="00991CA5" w:rsidRDefault="00991CA5" w:rsidP="00991CA5">
      <w:pPr>
        <w:numPr>
          <w:ilvl w:val="1"/>
          <w:numId w:val="7"/>
        </w:numPr>
        <w:rPr>
          <w:sz w:val="20"/>
          <w:szCs w:val="20"/>
        </w:rPr>
      </w:pPr>
      <w:r w:rsidRPr="00991CA5">
        <w:rPr>
          <w:sz w:val="20"/>
          <w:szCs w:val="20"/>
        </w:rPr>
        <w:t>Регулировка по наклону – обязательно</w:t>
      </w:r>
    </w:p>
    <w:p w:rsidR="00991CA5" w:rsidRPr="00991CA5" w:rsidRDefault="00991CA5" w:rsidP="00991CA5">
      <w:pPr>
        <w:numPr>
          <w:ilvl w:val="1"/>
          <w:numId w:val="7"/>
        </w:numPr>
        <w:rPr>
          <w:sz w:val="20"/>
          <w:szCs w:val="20"/>
        </w:rPr>
      </w:pPr>
      <w:r w:rsidRPr="00991CA5">
        <w:rPr>
          <w:sz w:val="20"/>
          <w:szCs w:val="20"/>
        </w:rPr>
        <w:t>Комплектные устройства и кабели -  силовой кабель тип СЕЕ7П длиной, не менее 1,8м не более 2,5м;</w:t>
      </w:r>
    </w:p>
    <w:p w:rsidR="00991CA5" w:rsidRPr="00991CA5" w:rsidRDefault="00991CA5" w:rsidP="00991CA5">
      <w:pPr>
        <w:numPr>
          <w:ilvl w:val="1"/>
          <w:numId w:val="7"/>
        </w:numPr>
        <w:rPr>
          <w:sz w:val="20"/>
          <w:szCs w:val="20"/>
        </w:rPr>
      </w:pPr>
      <w:r w:rsidRPr="00991CA5">
        <w:rPr>
          <w:sz w:val="20"/>
          <w:szCs w:val="20"/>
        </w:rPr>
        <w:t>Базовый гарантийный сервис - гарантия на оборудование, не менее 3 лет; время реакции на гарантийные обращения не позднее следующего рабочего дня</w:t>
      </w:r>
    </w:p>
    <w:p w:rsidR="00991CA5" w:rsidRPr="00991CA5" w:rsidRDefault="00991CA5" w:rsidP="00991CA5">
      <w:pPr>
        <w:numPr>
          <w:ilvl w:val="0"/>
          <w:numId w:val="7"/>
        </w:numPr>
        <w:rPr>
          <w:sz w:val="20"/>
          <w:szCs w:val="20"/>
        </w:rPr>
      </w:pPr>
      <w:r w:rsidRPr="00991CA5">
        <w:rPr>
          <w:sz w:val="20"/>
          <w:szCs w:val="20"/>
        </w:rPr>
        <w:t xml:space="preserve">Комплект </w:t>
      </w:r>
      <w:proofErr w:type="spellStart"/>
      <w:r w:rsidRPr="00991CA5">
        <w:rPr>
          <w:sz w:val="20"/>
          <w:szCs w:val="20"/>
        </w:rPr>
        <w:t>клавиатура+мышь</w:t>
      </w:r>
      <w:proofErr w:type="spellEnd"/>
      <w:r w:rsidRPr="00991CA5">
        <w:rPr>
          <w:sz w:val="20"/>
          <w:szCs w:val="20"/>
        </w:rPr>
        <w:t>.</w:t>
      </w:r>
    </w:p>
    <w:p w:rsidR="00991CA5" w:rsidRPr="00991CA5" w:rsidRDefault="00991CA5" w:rsidP="00991CA5">
      <w:pPr>
        <w:numPr>
          <w:ilvl w:val="1"/>
          <w:numId w:val="7"/>
        </w:numPr>
        <w:rPr>
          <w:sz w:val="20"/>
          <w:szCs w:val="20"/>
        </w:rPr>
      </w:pPr>
      <w:r w:rsidRPr="00991CA5">
        <w:rPr>
          <w:sz w:val="20"/>
          <w:szCs w:val="20"/>
        </w:rPr>
        <w:t>Тип сенсора – оптический</w:t>
      </w:r>
    </w:p>
    <w:p w:rsidR="00991CA5" w:rsidRPr="00991CA5" w:rsidRDefault="00991CA5" w:rsidP="00991CA5">
      <w:pPr>
        <w:numPr>
          <w:ilvl w:val="1"/>
          <w:numId w:val="7"/>
        </w:numPr>
        <w:rPr>
          <w:sz w:val="20"/>
          <w:szCs w:val="20"/>
        </w:rPr>
      </w:pPr>
      <w:r w:rsidRPr="00991CA5">
        <w:rPr>
          <w:sz w:val="20"/>
          <w:szCs w:val="20"/>
        </w:rPr>
        <w:t xml:space="preserve">Тип мыши и клавиатуры – </w:t>
      </w:r>
      <w:proofErr w:type="gramStart"/>
      <w:r w:rsidRPr="00991CA5">
        <w:rPr>
          <w:sz w:val="20"/>
          <w:szCs w:val="20"/>
        </w:rPr>
        <w:t>проводная</w:t>
      </w:r>
      <w:proofErr w:type="gramEnd"/>
    </w:p>
    <w:p w:rsidR="00991CA5" w:rsidRPr="00991CA5" w:rsidRDefault="00991CA5" w:rsidP="00991CA5">
      <w:pPr>
        <w:numPr>
          <w:ilvl w:val="1"/>
          <w:numId w:val="7"/>
        </w:numPr>
        <w:rPr>
          <w:sz w:val="20"/>
          <w:szCs w:val="20"/>
        </w:rPr>
      </w:pPr>
      <w:proofErr w:type="spellStart"/>
      <w:r w:rsidRPr="00991CA5">
        <w:rPr>
          <w:sz w:val="20"/>
          <w:szCs w:val="20"/>
        </w:rPr>
        <w:t>Влагоустойчивость</w:t>
      </w:r>
      <w:proofErr w:type="spellEnd"/>
      <w:r w:rsidRPr="00991CA5">
        <w:rPr>
          <w:sz w:val="20"/>
          <w:szCs w:val="20"/>
        </w:rPr>
        <w:t xml:space="preserve"> – наличие</w:t>
      </w:r>
    </w:p>
    <w:p w:rsidR="00991CA5" w:rsidRPr="00991CA5" w:rsidRDefault="00991CA5" w:rsidP="00991CA5">
      <w:pPr>
        <w:numPr>
          <w:ilvl w:val="1"/>
          <w:numId w:val="7"/>
        </w:numPr>
        <w:rPr>
          <w:sz w:val="20"/>
          <w:szCs w:val="20"/>
        </w:rPr>
      </w:pPr>
      <w:r w:rsidRPr="00991CA5">
        <w:rPr>
          <w:sz w:val="20"/>
          <w:szCs w:val="20"/>
        </w:rPr>
        <w:t>Цифровой блок – наличие</w:t>
      </w:r>
    </w:p>
    <w:p w:rsidR="00991CA5" w:rsidRPr="00991CA5" w:rsidRDefault="00991CA5" w:rsidP="00991CA5">
      <w:pPr>
        <w:numPr>
          <w:ilvl w:val="1"/>
          <w:numId w:val="7"/>
        </w:numPr>
        <w:rPr>
          <w:sz w:val="20"/>
          <w:szCs w:val="20"/>
        </w:rPr>
      </w:pPr>
      <w:proofErr w:type="spellStart"/>
      <w:r w:rsidRPr="00991CA5">
        <w:rPr>
          <w:sz w:val="20"/>
          <w:szCs w:val="20"/>
        </w:rPr>
        <w:t>Enter</w:t>
      </w:r>
      <w:proofErr w:type="spellEnd"/>
      <w:r w:rsidRPr="00991CA5">
        <w:rPr>
          <w:sz w:val="20"/>
          <w:szCs w:val="20"/>
        </w:rPr>
        <w:t xml:space="preserve"> – большой</w:t>
      </w:r>
    </w:p>
    <w:p w:rsidR="00991CA5" w:rsidRPr="00991CA5" w:rsidRDefault="00991CA5" w:rsidP="00991CA5">
      <w:pPr>
        <w:numPr>
          <w:ilvl w:val="1"/>
          <w:numId w:val="7"/>
        </w:numPr>
        <w:rPr>
          <w:sz w:val="20"/>
          <w:szCs w:val="20"/>
        </w:rPr>
      </w:pPr>
      <w:proofErr w:type="spellStart"/>
      <w:r w:rsidRPr="00991CA5">
        <w:rPr>
          <w:sz w:val="20"/>
          <w:szCs w:val="20"/>
        </w:rPr>
        <w:t>Backspace</w:t>
      </w:r>
      <w:proofErr w:type="spellEnd"/>
      <w:r w:rsidRPr="00991CA5">
        <w:rPr>
          <w:sz w:val="20"/>
          <w:szCs w:val="20"/>
        </w:rPr>
        <w:t xml:space="preserve"> – широкий</w:t>
      </w:r>
    </w:p>
    <w:p w:rsidR="00991CA5" w:rsidRPr="00991CA5" w:rsidRDefault="00991CA5" w:rsidP="00991CA5">
      <w:pPr>
        <w:numPr>
          <w:ilvl w:val="1"/>
          <w:numId w:val="7"/>
        </w:numPr>
        <w:rPr>
          <w:sz w:val="20"/>
          <w:szCs w:val="20"/>
        </w:rPr>
      </w:pPr>
      <w:proofErr w:type="spellStart"/>
      <w:r w:rsidRPr="00991CA5">
        <w:rPr>
          <w:sz w:val="20"/>
          <w:szCs w:val="20"/>
        </w:rPr>
        <w:t>Shift</w:t>
      </w:r>
      <w:proofErr w:type="spellEnd"/>
      <w:r w:rsidRPr="00991CA5">
        <w:rPr>
          <w:sz w:val="20"/>
          <w:szCs w:val="20"/>
        </w:rPr>
        <w:t xml:space="preserve"> (правый) – широкий</w:t>
      </w:r>
    </w:p>
    <w:p w:rsidR="00991CA5" w:rsidRPr="00991CA5" w:rsidRDefault="00991CA5" w:rsidP="00991CA5">
      <w:pPr>
        <w:numPr>
          <w:ilvl w:val="1"/>
          <w:numId w:val="7"/>
        </w:numPr>
        <w:rPr>
          <w:sz w:val="20"/>
          <w:szCs w:val="20"/>
        </w:rPr>
      </w:pPr>
      <w:proofErr w:type="spellStart"/>
      <w:r w:rsidRPr="00991CA5">
        <w:rPr>
          <w:sz w:val="20"/>
          <w:szCs w:val="20"/>
        </w:rPr>
        <w:t>Shift</w:t>
      </w:r>
      <w:proofErr w:type="spellEnd"/>
      <w:r w:rsidRPr="00991CA5">
        <w:rPr>
          <w:sz w:val="20"/>
          <w:szCs w:val="20"/>
        </w:rPr>
        <w:t xml:space="preserve"> (левый) – узкий</w:t>
      </w:r>
    </w:p>
    <w:p w:rsidR="00991CA5" w:rsidRPr="00991CA5" w:rsidRDefault="00991CA5" w:rsidP="00991CA5">
      <w:pPr>
        <w:numPr>
          <w:ilvl w:val="1"/>
          <w:numId w:val="7"/>
        </w:numPr>
        <w:rPr>
          <w:sz w:val="20"/>
          <w:szCs w:val="20"/>
        </w:rPr>
      </w:pPr>
      <w:r w:rsidRPr="00991CA5">
        <w:rPr>
          <w:sz w:val="20"/>
          <w:szCs w:val="20"/>
        </w:rPr>
        <w:t>Кол-во кнопок мыши – не менее 3, включая колесико-кнопку</w:t>
      </w:r>
    </w:p>
    <w:p w:rsidR="00991CA5" w:rsidRPr="00991CA5" w:rsidRDefault="00991CA5" w:rsidP="00991CA5">
      <w:pPr>
        <w:numPr>
          <w:ilvl w:val="1"/>
          <w:numId w:val="7"/>
        </w:numPr>
        <w:rPr>
          <w:sz w:val="20"/>
          <w:szCs w:val="20"/>
        </w:rPr>
      </w:pPr>
      <w:r w:rsidRPr="00991CA5">
        <w:rPr>
          <w:sz w:val="20"/>
          <w:szCs w:val="20"/>
        </w:rPr>
        <w:t xml:space="preserve">Разрешение сенсора мыши – не менее 1000 </w:t>
      </w:r>
      <w:proofErr w:type="spellStart"/>
      <w:r w:rsidRPr="00991CA5">
        <w:rPr>
          <w:sz w:val="20"/>
          <w:szCs w:val="20"/>
        </w:rPr>
        <w:t>dpi</w:t>
      </w:r>
      <w:proofErr w:type="spellEnd"/>
    </w:p>
    <w:p w:rsidR="00991CA5" w:rsidRPr="00991CA5" w:rsidRDefault="00991CA5" w:rsidP="00991CA5">
      <w:pPr>
        <w:numPr>
          <w:ilvl w:val="1"/>
          <w:numId w:val="7"/>
        </w:numPr>
        <w:rPr>
          <w:sz w:val="20"/>
          <w:szCs w:val="20"/>
        </w:rPr>
      </w:pPr>
      <w:r w:rsidRPr="00991CA5">
        <w:rPr>
          <w:sz w:val="20"/>
          <w:szCs w:val="20"/>
        </w:rPr>
        <w:t>Интерфейс – USB</w:t>
      </w:r>
    </w:p>
    <w:p w:rsidR="00991CA5" w:rsidRPr="00991CA5" w:rsidRDefault="00991CA5" w:rsidP="00991CA5">
      <w:pPr>
        <w:numPr>
          <w:ilvl w:val="1"/>
          <w:numId w:val="7"/>
        </w:numPr>
        <w:rPr>
          <w:sz w:val="20"/>
          <w:szCs w:val="20"/>
        </w:rPr>
      </w:pPr>
      <w:r w:rsidRPr="00991CA5">
        <w:rPr>
          <w:sz w:val="20"/>
          <w:szCs w:val="20"/>
        </w:rPr>
        <w:t>Цвет русских букв – белые (наклейки; нанесены на клавиатуру заводским способом)</w:t>
      </w:r>
    </w:p>
    <w:p w:rsidR="00991CA5" w:rsidRPr="00991CA5" w:rsidRDefault="00991CA5" w:rsidP="00991CA5">
      <w:pPr>
        <w:numPr>
          <w:ilvl w:val="1"/>
          <w:numId w:val="7"/>
        </w:numPr>
        <w:rPr>
          <w:sz w:val="20"/>
          <w:szCs w:val="20"/>
        </w:rPr>
      </w:pPr>
      <w:r w:rsidRPr="00991CA5">
        <w:rPr>
          <w:sz w:val="20"/>
          <w:szCs w:val="20"/>
        </w:rPr>
        <w:t>Цвет латинских букв – белые (наклейки; нанесены на клавиатуру заводским способом)</w:t>
      </w:r>
    </w:p>
    <w:p w:rsidR="00991CA5" w:rsidRPr="00991CA5" w:rsidRDefault="00991CA5" w:rsidP="00991CA5">
      <w:pPr>
        <w:numPr>
          <w:ilvl w:val="0"/>
          <w:numId w:val="7"/>
        </w:numPr>
        <w:rPr>
          <w:sz w:val="20"/>
          <w:szCs w:val="20"/>
        </w:rPr>
      </w:pPr>
      <w:r w:rsidRPr="00991CA5">
        <w:rPr>
          <w:sz w:val="20"/>
          <w:szCs w:val="20"/>
        </w:rPr>
        <w:lastRenderedPageBreak/>
        <w:t>Внутренний привод DVD-RW</w:t>
      </w:r>
    </w:p>
    <w:p w:rsidR="00991CA5" w:rsidRPr="00991CA5" w:rsidRDefault="00991CA5" w:rsidP="00991CA5">
      <w:pPr>
        <w:numPr>
          <w:ilvl w:val="0"/>
          <w:numId w:val="7"/>
        </w:numPr>
        <w:rPr>
          <w:sz w:val="20"/>
          <w:szCs w:val="20"/>
        </w:rPr>
      </w:pPr>
      <w:r w:rsidRPr="00991CA5">
        <w:rPr>
          <w:sz w:val="20"/>
          <w:szCs w:val="20"/>
        </w:rPr>
        <w:t>Система охлаждения процессора (ЗИП)</w:t>
      </w:r>
    </w:p>
    <w:p w:rsidR="00991CA5" w:rsidRPr="00991CA5" w:rsidRDefault="00991CA5" w:rsidP="00991CA5">
      <w:pPr>
        <w:numPr>
          <w:ilvl w:val="1"/>
          <w:numId w:val="7"/>
        </w:numPr>
        <w:rPr>
          <w:sz w:val="20"/>
          <w:szCs w:val="20"/>
        </w:rPr>
      </w:pPr>
      <w:r w:rsidRPr="00991CA5">
        <w:rPr>
          <w:sz w:val="20"/>
          <w:szCs w:val="20"/>
        </w:rPr>
        <w:t xml:space="preserve">Диапазон скоростей вращения – не уже 1000 … 2000 </w:t>
      </w:r>
      <w:proofErr w:type="gramStart"/>
      <w:r w:rsidRPr="00991CA5">
        <w:rPr>
          <w:sz w:val="20"/>
          <w:szCs w:val="20"/>
        </w:rPr>
        <w:t>об</w:t>
      </w:r>
      <w:proofErr w:type="gramEnd"/>
      <w:r w:rsidRPr="00991CA5">
        <w:rPr>
          <w:sz w:val="20"/>
          <w:szCs w:val="20"/>
        </w:rPr>
        <w:t>/мин</w:t>
      </w:r>
    </w:p>
    <w:p w:rsidR="00991CA5" w:rsidRPr="00991CA5" w:rsidRDefault="00991CA5" w:rsidP="00991CA5">
      <w:pPr>
        <w:numPr>
          <w:ilvl w:val="1"/>
          <w:numId w:val="7"/>
        </w:numPr>
        <w:rPr>
          <w:sz w:val="20"/>
          <w:szCs w:val="20"/>
        </w:rPr>
      </w:pPr>
      <w:r w:rsidRPr="00991CA5">
        <w:rPr>
          <w:sz w:val="20"/>
          <w:szCs w:val="20"/>
        </w:rPr>
        <w:t>Максимальный воздушный поток – не менее 59 CFM</w:t>
      </w:r>
    </w:p>
    <w:p w:rsidR="00991CA5" w:rsidRPr="00991CA5" w:rsidRDefault="00991CA5" w:rsidP="00991CA5">
      <w:pPr>
        <w:numPr>
          <w:ilvl w:val="1"/>
          <w:numId w:val="7"/>
        </w:numPr>
        <w:rPr>
          <w:sz w:val="20"/>
          <w:szCs w:val="20"/>
        </w:rPr>
      </w:pPr>
      <w:r w:rsidRPr="00991CA5">
        <w:rPr>
          <w:sz w:val="20"/>
          <w:szCs w:val="20"/>
        </w:rPr>
        <w:t>Крепление – на винтах</w:t>
      </w:r>
    </w:p>
    <w:p w:rsidR="00991CA5" w:rsidRPr="00991CA5" w:rsidRDefault="00991CA5" w:rsidP="00991CA5">
      <w:pPr>
        <w:numPr>
          <w:ilvl w:val="1"/>
          <w:numId w:val="7"/>
        </w:numPr>
        <w:rPr>
          <w:sz w:val="20"/>
          <w:szCs w:val="20"/>
        </w:rPr>
      </w:pPr>
      <w:r w:rsidRPr="00991CA5">
        <w:rPr>
          <w:sz w:val="20"/>
          <w:szCs w:val="20"/>
        </w:rPr>
        <w:t>Рассеиваемая мощность – не менее 125 Вт</w:t>
      </w:r>
    </w:p>
    <w:p w:rsidR="00991CA5" w:rsidRPr="00991CA5" w:rsidRDefault="00991CA5" w:rsidP="00991CA5">
      <w:pPr>
        <w:numPr>
          <w:ilvl w:val="1"/>
          <w:numId w:val="7"/>
        </w:numPr>
        <w:rPr>
          <w:sz w:val="20"/>
          <w:szCs w:val="20"/>
        </w:rPr>
      </w:pPr>
      <w:r w:rsidRPr="00991CA5">
        <w:rPr>
          <w:sz w:val="20"/>
          <w:szCs w:val="20"/>
        </w:rPr>
        <w:t>Напряжение питания – 12</w:t>
      </w:r>
      <w:proofErr w:type="gramStart"/>
      <w:r w:rsidRPr="00991CA5">
        <w:rPr>
          <w:sz w:val="20"/>
          <w:szCs w:val="20"/>
        </w:rPr>
        <w:t xml:space="preserve"> В</w:t>
      </w:r>
      <w:proofErr w:type="gramEnd"/>
    </w:p>
    <w:p w:rsidR="00991CA5" w:rsidRPr="00991CA5" w:rsidRDefault="00991CA5" w:rsidP="00991CA5">
      <w:pPr>
        <w:numPr>
          <w:ilvl w:val="1"/>
          <w:numId w:val="7"/>
        </w:numPr>
        <w:rPr>
          <w:sz w:val="20"/>
          <w:szCs w:val="20"/>
        </w:rPr>
      </w:pPr>
      <w:r w:rsidRPr="00991CA5">
        <w:rPr>
          <w:sz w:val="20"/>
          <w:szCs w:val="20"/>
        </w:rPr>
        <w:t>Управление скоростью вращения – PWM (широтно-импульсная модуляция)</w:t>
      </w:r>
    </w:p>
    <w:p w:rsidR="00991CA5" w:rsidRPr="00991CA5" w:rsidRDefault="00991CA5" w:rsidP="00991CA5">
      <w:pPr>
        <w:numPr>
          <w:ilvl w:val="1"/>
          <w:numId w:val="7"/>
        </w:numPr>
        <w:rPr>
          <w:sz w:val="20"/>
          <w:szCs w:val="20"/>
        </w:rPr>
      </w:pPr>
      <w:r w:rsidRPr="00991CA5">
        <w:rPr>
          <w:sz w:val="20"/>
          <w:szCs w:val="20"/>
        </w:rPr>
        <w:t xml:space="preserve">Тип подшипников – гидродинамический </w:t>
      </w:r>
    </w:p>
    <w:p w:rsidR="00991CA5" w:rsidRPr="00991CA5" w:rsidRDefault="00991CA5" w:rsidP="00991CA5">
      <w:pPr>
        <w:numPr>
          <w:ilvl w:val="1"/>
          <w:numId w:val="7"/>
        </w:numPr>
        <w:rPr>
          <w:sz w:val="20"/>
          <w:szCs w:val="20"/>
        </w:rPr>
      </w:pPr>
      <w:r w:rsidRPr="00991CA5">
        <w:rPr>
          <w:sz w:val="20"/>
          <w:szCs w:val="20"/>
        </w:rPr>
        <w:t>Материал радиатора – медное основание, алюминий</w:t>
      </w:r>
    </w:p>
    <w:p w:rsidR="00991CA5" w:rsidRPr="00991CA5" w:rsidRDefault="00991CA5" w:rsidP="00991CA5">
      <w:pPr>
        <w:numPr>
          <w:ilvl w:val="1"/>
          <w:numId w:val="7"/>
        </w:numPr>
        <w:rPr>
          <w:sz w:val="20"/>
          <w:szCs w:val="20"/>
        </w:rPr>
      </w:pPr>
      <w:r w:rsidRPr="00991CA5">
        <w:rPr>
          <w:sz w:val="20"/>
          <w:szCs w:val="20"/>
        </w:rPr>
        <w:t xml:space="preserve">Максимальный уровень шума – не более 27 </w:t>
      </w:r>
      <w:proofErr w:type="spellStart"/>
      <w:r w:rsidRPr="00991CA5">
        <w:rPr>
          <w:sz w:val="20"/>
          <w:szCs w:val="20"/>
        </w:rPr>
        <w:t>дБа</w:t>
      </w:r>
      <w:proofErr w:type="spellEnd"/>
    </w:p>
    <w:p w:rsidR="00991CA5" w:rsidRPr="00991CA5" w:rsidRDefault="00991CA5" w:rsidP="00991CA5">
      <w:pPr>
        <w:numPr>
          <w:ilvl w:val="1"/>
          <w:numId w:val="7"/>
        </w:numPr>
        <w:rPr>
          <w:sz w:val="20"/>
          <w:szCs w:val="20"/>
        </w:rPr>
      </w:pPr>
      <w:r w:rsidRPr="00991CA5">
        <w:rPr>
          <w:sz w:val="20"/>
          <w:szCs w:val="20"/>
        </w:rPr>
        <w:t>Диаметр установленного вентилятора – не менее 120 мм</w:t>
      </w:r>
    </w:p>
    <w:p w:rsidR="00991CA5" w:rsidRPr="00991CA5" w:rsidRDefault="00991CA5" w:rsidP="00991CA5">
      <w:pPr>
        <w:numPr>
          <w:ilvl w:val="0"/>
          <w:numId w:val="7"/>
        </w:numPr>
        <w:rPr>
          <w:sz w:val="20"/>
          <w:szCs w:val="20"/>
        </w:rPr>
      </w:pPr>
      <w:r w:rsidRPr="00991CA5">
        <w:rPr>
          <w:sz w:val="20"/>
          <w:szCs w:val="20"/>
        </w:rPr>
        <w:t xml:space="preserve">ИБП </w:t>
      </w:r>
    </w:p>
    <w:p w:rsidR="00991CA5" w:rsidRPr="00991CA5" w:rsidRDefault="00991CA5" w:rsidP="00991CA5">
      <w:pPr>
        <w:numPr>
          <w:ilvl w:val="1"/>
          <w:numId w:val="7"/>
        </w:numPr>
        <w:rPr>
          <w:sz w:val="20"/>
          <w:szCs w:val="20"/>
        </w:rPr>
      </w:pPr>
      <w:r w:rsidRPr="00991CA5">
        <w:rPr>
          <w:sz w:val="20"/>
          <w:szCs w:val="20"/>
        </w:rPr>
        <w:t>Тип ИБП – линейно-интерактивный</w:t>
      </w:r>
    </w:p>
    <w:p w:rsidR="00991CA5" w:rsidRPr="00991CA5" w:rsidRDefault="00991CA5" w:rsidP="00991CA5">
      <w:pPr>
        <w:numPr>
          <w:ilvl w:val="1"/>
          <w:numId w:val="7"/>
        </w:numPr>
        <w:rPr>
          <w:sz w:val="20"/>
          <w:szCs w:val="20"/>
        </w:rPr>
      </w:pPr>
      <w:r w:rsidRPr="00991CA5">
        <w:rPr>
          <w:sz w:val="20"/>
          <w:szCs w:val="20"/>
        </w:rPr>
        <w:t>Номинальное выходное напряжение – 230</w:t>
      </w:r>
      <w:proofErr w:type="gramStart"/>
      <w:r w:rsidRPr="00991CA5">
        <w:rPr>
          <w:sz w:val="20"/>
          <w:szCs w:val="20"/>
        </w:rPr>
        <w:t xml:space="preserve"> В</w:t>
      </w:r>
      <w:proofErr w:type="gramEnd"/>
    </w:p>
    <w:p w:rsidR="00991CA5" w:rsidRPr="00991CA5" w:rsidRDefault="00991CA5" w:rsidP="00991CA5">
      <w:pPr>
        <w:numPr>
          <w:ilvl w:val="1"/>
          <w:numId w:val="7"/>
        </w:numPr>
        <w:rPr>
          <w:sz w:val="20"/>
          <w:szCs w:val="20"/>
        </w:rPr>
      </w:pPr>
      <w:r w:rsidRPr="00991CA5">
        <w:rPr>
          <w:sz w:val="20"/>
          <w:szCs w:val="20"/>
        </w:rPr>
        <w:t>Кол-во розеток с батарейной поддержкой – не менее 4</w:t>
      </w:r>
    </w:p>
    <w:p w:rsidR="00991CA5" w:rsidRPr="00991CA5" w:rsidRDefault="00991CA5" w:rsidP="00991CA5">
      <w:pPr>
        <w:numPr>
          <w:ilvl w:val="1"/>
          <w:numId w:val="7"/>
        </w:numPr>
        <w:rPr>
          <w:sz w:val="20"/>
          <w:szCs w:val="20"/>
        </w:rPr>
      </w:pPr>
      <w:r w:rsidRPr="00991CA5">
        <w:rPr>
          <w:sz w:val="20"/>
          <w:szCs w:val="20"/>
        </w:rPr>
        <w:t xml:space="preserve">Тип розеток – </w:t>
      </w:r>
      <w:proofErr w:type="spellStart"/>
      <w:r w:rsidRPr="00991CA5">
        <w:rPr>
          <w:sz w:val="20"/>
          <w:szCs w:val="20"/>
        </w:rPr>
        <w:t>евростандарт</w:t>
      </w:r>
      <w:proofErr w:type="spellEnd"/>
      <w:r w:rsidRPr="00991CA5">
        <w:rPr>
          <w:sz w:val="20"/>
          <w:szCs w:val="20"/>
        </w:rPr>
        <w:t xml:space="preserve"> (</w:t>
      </w:r>
      <w:proofErr w:type="spellStart"/>
      <w:r w:rsidRPr="00991CA5">
        <w:rPr>
          <w:sz w:val="20"/>
          <w:szCs w:val="20"/>
        </w:rPr>
        <w:t>Schuko</w:t>
      </w:r>
      <w:proofErr w:type="spellEnd"/>
      <w:r w:rsidRPr="00991CA5">
        <w:rPr>
          <w:sz w:val="20"/>
          <w:szCs w:val="20"/>
        </w:rPr>
        <w:t>) с заземлением</w:t>
      </w:r>
    </w:p>
    <w:p w:rsidR="00991CA5" w:rsidRPr="00991CA5" w:rsidRDefault="00991CA5" w:rsidP="00991CA5">
      <w:pPr>
        <w:numPr>
          <w:ilvl w:val="1"/>
          <w:numId w:val="7"/>
        </w:numPr>
        <w:rPr>
          <w:sz w:val="20"/>
          <w:szCs w:val="20"/>
        </w:rPr>
      </w:pPr>
      <w:r w:rsidRPr="00991CA5">
        <w:rPr>
          <w:sz w:val="20"/>
          <w:szCs w:val="20"/>
        </w:rPr>
        <w:t>Расположение розеток – на верхней панели</w:t>
      </w:r>
    </w:p>
    <w:p w:rsidR="00991CA5" w:rsidRPr="00991CA5" w:rsidRDefault="00991CA5" w:rsidP="00991CA5">
      <w:pPr>
        <w:numPr>
          <w:ilvl w:val="1"/>
          <w:numId w:val="7"/>
        </w:numPr>
        <w:rPr>
          <w:sz w:val="20"/>
          <w:szCs w:val="20"/>
        </w:rPr>
      </w:pPr>
      <w:r w:rsidRPr="00991CA5">
        <w:rPr>
          <w:sz w:val="20"/>
          <w:szCs w:val="20"/>
        </w:rPr>
        <w:t>Тип выходного сигнала – ступенчатая аппроксимация синусоиды при работе от аккумуляторов</w:t>
      </w:r>
    </w:p>
    <w:p w:rsidR="00991CA5" w:rsidRPr="00991CA5" w:rsidRDefault="00991CA5" w:rsidP="00991CA5">
      <w:pPr>
        <w:numPr>
          <w:ilvl w:val="1"/>
          <w:numId w:val="7"/>
        </w:numPr>
        <w:rPr>
          <w:sz w:val="20"/>
          <w:szCs w:val="20"/>
        </w:rPr>
      </w:pPr>
      <w:r w:rsidRPr="00991CA5">
        <w:rPr>
          <w:sz w:val="20"/>
          <w:szCs w:val="20"/>
        </w:rPr>
        <w:t>Максимальная выходная мощность – не менее 1000 ВА</w:t>
      </w:r>
    </w:p>
    <w:p w:rsidR="00991CA5" w:rsidRPr="00991CA5" w:rsidRDefault="00991CA5" w:rsidP="00991CA5">
      <w:pPr>
        <w:numPr>
          <w:ilvl w:val="1"/>
          <w:numId w:val="7"/>
        </w:numPr>
        <w:rPr>
          <w:sz w:val="20"/>
          <w:szCs w:val="20"/>
        </w:rPr>
      </w:pPr>
      <w:r w:rsidRPr="00991CA5">
        <w:rPr>
          <w:sz w:val="20"/>
          <w:szCs w:val="20"/>
        </w:rPr>
        <w:t>Эффективная мощность – не менее 600 Вт</w:t>
      </w:r>
    </w:p>
    <w:p w:rsidR="00991CA5" w:rsidRPr="00991CA5" w:rsidRDefault="00991CA5" w:rsidP="00991CA5">
      <w:pPr>
        <w:numPr>
          <w:ilvl w:val="1"/>
          <w:numId w:val="7"/>
        </w:numPr>
        <w:rPr>
          <w:sz w:val="20"/>
          <w:szCs w:val="20"/>
        </w:rPr>
      </w:pPr>
      <w:r w:rsidRPr="00991CA5">
        <w:rPr>
          <w:sz w:val="20"/>
          <w:szCs w:val="20"/>
        </w:rPr>
        <w:t>AVR (авторегулятор напряжения) – наличие</w:t>
      </w:r>
    </w:p>
    <w:p w:rsidR="00991CA5" w:rsidRPr="00991CA5" w:rsidRDefault="00991CA5" w:rsidP="00991CA5">
      <w:pPr>
        <w:numPr>
          <w:ilvl w:val="1"/>
          <w:numId w:val="7"/>
        </w:numPr>
        <w:rPr>
          <w:sz w:val="20"/>
          <w:szCs w:val="20"/>
        </w:rPr>
      </w:pPr>
      <w:r w:rsidRPr="00991CA5">
        <w:rPr>
          <w:sz w:val="20"/>
          <w:szCs w:val="20"/>
        </w:rPr>
        <w:t>Холодный старт – поддерживается</w:t>
      </w:r>
    </w:p>
    <w:p w:rsidR="00991CA5" w:rsidRPr="00991CA5" w:rsidRDefault="00991CA5" w:rsidP="00991CA5">
      <w:pPr>
        <w:numPr>
          <w:ilvl w:val="1"/>
          <w:numId w:val="7"/>
        </w:numPr>
        <w:rPr>
          <w:sz w:val="20"/>
          <w:szCs w:val="20"/>
        </w:rPr>
      </w:pPr>
      <w:r w:rsidRPr="00991CA5">
        <w:rPr>
          <w:sz w:val="20"/>
          <w:szCs w:val="20"/>
        </w:rPr>
        <w:t xml:space="preserve">Время работы от аккумуляторов при нагрузке 180 Вт – не менее 10 мин </w:t>
      </w:r>
    </w:p>
    <w:p w:rsidR="00991CA5" w:rsidRPr="00991CA5" w:rsidRDefault="00991CA5" w:rsidP="00991CA5">
      <w:pPr>
        <w:numPr>
          <w:ilvl w:val="1"/>
          <w:numId w:val="7"/>
        </w:numPr>
        <w:rPr>
          <w:sz w:val="20"/>
          <w:szCs w:val="20"/>
        </w:rPr>
      </w:pPr>
      <w:r w:rsidRPr="00991CA5">
        <w:rPr>
          <w:sz w:val="20"/>
          <w:szCs w:val="20"/>
        </w:rPr>
        <w:t>Номинальное входное напряжение – 230</w:t>
      </w:r>
      <w:proofErr w:type="gramStart"/>
      <w:r w:rsidRPr="00991CA5">
        <w:rPr>
          <w:sz w:val="20"/>
          <w:szCs w:val="20"/>
        </w:rPr>
        <w:t xml:space="preserve"> В</w:t>
      </w:r>
      <w:proofErr w:type="gramEnd"/>
    </w:p>
    <w:p w:rsidR="00991CA5" w:rsidRPr="00991CA5" w:rsidRDefault="00991CA5" w:rsidP="00991CA5">
      <w:pPr>
        <w:numPr>
          <w:ilvl w:val="1"/>
          <w:numId w:val="7"/>
        </w:numPr>
        <w:rPr>
          <w:sz w:val="20"/>
          <w:szCs w:val="20"/>
        </w:rPr>
      </w:pPr>
      <w:r w:rsidRPr="00991CA5">
        <w:rPr>
          <w:sz w:val="20"/>
          <w:szCs w:val="20"/>
        </w:rPr>
        <w:t xml:space="preserve">Минимальное время реакции – не более 6 </w:t>
      </w:r>
      <w:proofErr w:type="spellStart"/>
      <w:r w:rsidRPr="00991CA5">
        <w:rPr>
          <w:sz w:val="20"/>
          <w:szCs w:val="20"/>
        </w:rPr>
        <w:t>мс</w:t>
      </w:r>
      <w:proofErr w:type="spellEnd"/>
    </w:p>
    <w:p w:rsidR="00991CA5" w:rsidRPr="00991CA5" w:rsidRDefault="00991CA5" w:rsidP="00991CA5">
      <w:pPr>
        <w:numPr>
          <w:ilvl w:val="1"/>
          <w:numId w:val="7"/>
        </w:numPr>
        <w:rPr>
          <w:sz w:val="20"/>
          <w:szCs w:val="20"/>
        </w:rPr>
      </w:pPr>
      <w:r w:rsidRPr="00991CA5">
        <w:rPr>
          <w:sz w:val="20"/>
          <w:szCs w:val="20"/>
        </w:rPr>
        <w:t>Фильтрация радиочастотных и электромагнитных помех – наличие</w:t>
      </w:r>
    </w:p>
    <w:p w:rsidR="00991CA5" w:rsidRPr="00991CA5" w:rsidRDefault="00991CA5" w:rsidP="00991CA5">
      <w:pPr>
        <w:numPr>
          <w:ilvl w:val="1"/>
          <w:numId w:val="7"/>
        </w:numPr>
        <w:rPr>
          <w:sz w:val="20"/>
          <w:szCs w:val="20"/>
        </w:rPr>
      </w:pPr>
      <w:r w:rsidRPr="00991CA5">
        <w:rPr>
          <w:sz w:val="20"/>
          <w:szCs w:val="20"/>
        </w:rPr>
        <w:t>Диапазон входного напряжения – не уже 170 … 280</w:t>
      </w:r>
      <w:proofErr w:type="gramStart"/>
      <w:r w:rsidRPr="00991CA5">
        <w:rPr>
          <w:sz w:val="20"/>
          <w:szCs w:val="20"/>
        </w:rPr>
        <w:t xml:space="preserve"> В</w:t>
      </w:r>
      <w:proofErr w:type="gramEnd"/>
    </w:p>
    <w:p w:rsidR="00991CA5" w:rsidRPr="00991CA5" w:rsidRDefault="00991CA5" w:rsidP="00991CA5">
      <w:pPr>
        <w:numPr>
          <w:ilvl w:val="1"/>
          <w:numId w:val="7"/>
        </w:numPr>
        <w:rPr>
          <w:sz w:val="20"/>
          <w:szCs w:val="20"/>
        </w:rPr>
      </w:pPr>
      <w:r w:rsidRPr="00991CA5">
        <w:rPr>
          <w:sz w:val="20"/>
          <w:szCs w:val="20"/>
        </w:rPr>
        <w:t>КПД при полной нагрузке – не менее 96 %</w:t>
      </w:r>
    </w:p>
    <w:p w:rsidR="00991CA5" w:rsidRPr="00991CA5" w:rsidRDefault="00991CA5" w:rsidP="00991CA5">
      <w:pPr>
        <w:numPr>
          <w:ilvl w:val="1"/>
          <w:numId w:val="7"/>
        </w:numPr>
        <w:rPr>
          <w:sz w:val="20"/>
          <w:szCs w:val="20"/>
        </w:rPr>
      </w:pPr>
      <w:r w:rsidRPr="00991CA5">
        <w:rPr>
          <w:sz w:val="20"/>
          <w:szCs w:val="20"/>
        </w:rPr>
        <w:t>Время зарядки – не более 6 часов</w:t>
      </w:r>
    </w:p>
    <w:p w:rsidR="00991CA5" w:rsidRPr="00991CA5" w:rsidRDefault="00991CA5" w:rsidP="00991CA5">
      <w:pPr>
        <w:numPr>
          <w:ilvl w:val="1"/>
          <w:numId w:val="7"/>
        </w:numPr>
        <w:rPr>
          <w:sz w:val="20"/>
          <w:szCs w:val="20"/>
        </w:rPr>
      </w:pPr>
      <w:r w:rsidRPr="00991CA5">
        <w:rPr>
          <w:sz w:val="20"/>
          <w:szCs w:val="20"/>
        </w:rPr>
        <w:t xml:space="preserve">Вход питания – вилка </w:t>
      </w:r>
      <w:proofErr w:type="spellStart"/>
      <w:r w:rsidRPr="00991CA5">
        <w:rPr>
          <w:sz w:val="20"/>
          <w:szCs w:val="20"/>
        </w:rPr>
        <w:t>Schuko</w:t>
      </w:r>
      <w:proofErr w:type="spellEnd"/>
      <w:r w:rsidRPr="00991CA5">
        <w:rPr>
          <w:sz w:val="20"/>
          <w:szCs w:val="20"/>
        </w:rPr>
        <w:t xml:space="preserve"> CEE 7/7P</w:t>
      </w:r>
    </w:p>
    <w:p w:rsidR="00991CA5" w:rsidRPr="00991CA5" w:rsidRDefault="00991CA5" w:rsidP="00991CA5">
      <w:pPr>
        <w:numPr>
          <w:ilvl w:val="0"/>
          <w:numId w:val="7"/>
        </w:numPr>
        <w:rPr>
          <w:sz w:val="20"/>
          <w:szCs w:val="20"/>
        </w:rPr>
      </w:pPr>
      <w:r w:rsidRPr="00991CA5">
        <w:rPr>
          <w:sz w:val="20"/>
          <w:szCs w:val="20"/>
        </w:rPr>
        <w:t>Базовый гарантийный сервис</w:t>
      </w:r>
    </w:p>
    <w:p w:rsidR="00991CA5" w:rsidRPr="00991CA5" w:rsidRDefault="00991CA5" w:rsidP="00991CA5">
      <w:pPr>
        <w:numPr>
          <w:ilvl w:val="1"/>
          <w:numId w:val="7"/>
        </w:numPr>
        <w:rPr>
          <w:sz w:val="20"/>
          <w:szCs w:val="20"/>
        </w:rPr>
      </w:pPr>
      <w:r w:rsidRPr="00991CA5">
        <w:rPr>
          <w:sz w:val="20"/>
          <w:szCs w:val="20"/>
        </w:rPr>
        <w:t>Гарантия на оборудование, не менее 3 лет</w:t>
      </w:r>
    </w:p>
    <w:p w:rsidR="00991CA5" w:rsidRPr="00991CA5" w:rsidRDefault="00991CA5" w:rsidP="00991CA5">
      <w:pPr>
        <w:numPr>
          <w:ilvl w:val="1"/>
          <w:numId w:val="7"/>
        </w:numPr>
        <w:rPr>
          <w:sz w:val="20"/>
          <w:szCs w:val="20"/>
        </w:rPr>
      </w:pPr>
      <w:r w:rsidRPr="00991CA5">
        <w:rPr>
          <w:sz w:val="20"/>
          <w:szCs w:val="20"/>
        </w:rPr>
        <w:t xml:space="preserve">Гарантия на </w:t>
      </w:r>
      <w:proofErr w:type="gramStart"/>
      <w:r w:rsidRPr="00991CA5">
        <w:rPr>
          <w:sz w:val="20"/>
          <w:szCs w:val="20"/>
        </w:rPr>
        <w:t>комплектующие</w:t>
      </w:r>
      <w:proofErr w:type="gramEnd"/>
      <w:r w:rsidRPr="00991CA5">
        <w:rPr>
          <w:sz w:val="20"/>
          <w:szCs w:val="20"/>
        </w:rPr>
        <w:t>, не менее 3 лет</w:t>
      </w:r>
    </w:p>
    <w:p w:rsidR="00991CA5" w:rsidRPr="00991CA5" w:rsidRDefault="00991CA5" w:rsidP="00991CA5">
      <w:pPr>
        <w:numPr>
          <w:ilvl w:val="1"/>
          <w:numId w:val="7"/>
        </w:numPr>
        <w:rPr>
          <w:sz w:val="20"/>
          <w:szCs w:val="20"/>
        </w:rPr>
      </w:pPr>
      <w:r w:rsidRPr="00991CA5">
        <w:rPr>
          <w:sz w:val="20"/>
          <w:szCs w:val="20"/>
        </w:rPr>
        <w:t>Поддержка на площадке владельца оборудования, не менее 3 лет</w:t>
      </w:r>
    </w:p>
    <w:p w:rsidR="00991CA5" w:rsidRPr="00991CA5" w:rsidRDefault="00991CA5" w:rsidP="00991CA5">
      <w:pPr>
        <w:numPr>
          <w:ilvl w:val="1"/>
          <w:numId w:val="7"/>
        </w:numPr>
        <w:rPr>
          <w:sz w:val="20"/>
          <w:szCs w:val="20"/>
        </w:rPr>
      </w:pPr>
      <w:r w:rsidRPr="00991CA5">
        <w:rPr>
          <w:sz w:val="20"/>
          <w:szCs w:val="20"/>
        </w:rPr>
        <w:t>Время реакции на гарантийные обращения не позднее следующего рабочего дня</w:t>
      </w:r>
    </w:p>
    <w:p w:rsidR="00991CA5" w:rsidRPr="00991CA5" w:rsidRDefault="00991CA5" w:rsidP="00991CA5">
      <w:pPr>
        <w:ind w:left="1440"/>
        <w:rPr>
          <w:sz w:val="20"/>
          <w:szCs w:val="20"/>
        </w:rPr>
      </w:pPr>
    </w:p>
    <w:p w:rsidR="00991CA5" w:rsidRPr="00991CA5" w:rsidRDefault="00991CA5" w:rsidP="00991CA5">
      <w:pPr>
        <w:rPr>
          <w:sz w:val="20"/>
          <w:szCs w:val="20"/>
        </w:rPr>
      </w:pPr>
      <w:r w:rsidRPr="00991CA5">
        <w:rPr>
          <w:sz w:val="20"/>
          <w:szCs w:val="20"/>
        </w:rPr>
        <w:t>5.4 Оборудование и материалы для обеспечения сетевого взаимодействия АРМ:</w:t>
      </w:r>
    </w:p>
    <w:p w:rsidR="00991CA5" w:rsidRPr="00991CA5" w:rsidRDefault="00991CA5" w:rsidP="00991CA5">
      <w:pPr>
        <w:rPr>
          <w:sz w:val="20"/>
          <w:szCs w:val="20"/>
        </w:rPr>
      </w:pPr>
    </w:p>
    <w:p w:rsidR="00991CA5" w:rsidRPr="00991CA5" w:rsidRDefault="00991CA5" w:rsidP="00991CA5">
      <w:pPr>
        <w:numPr>
          <w:ilvl w:val="0"/>
          <w:numId w:val="8"/>
        </w:numPr>
        <w:rPr>
          <w:sz w:val="20"/>
          <w:szCs w:val="20"/>
        </w:rPr>
      </w:pPr>
      <w:r w:rsidRPr="00991CA5">
        <w:rPr>
          <w:sz w:val="20"/>
          <w:szCs w:val="20"/>
        </w:rPr>
        <w:t>Коммутатор – 1 шт.</w:t>
      </w:r>
    </w:p>
    <w:p w:rsidR="00991CA5" w:rsidRPr="00991CA5" w:rsidRDefault="00991CA5" w:rsidP="00991CA5">
      <w:pPr>
        <w:numPr>
          <w:ilvl w:val="1"/>
          <w:numId w:val="7"/>
        </w:numPr>
        <w:rPr>
          <w:sz w:val="20"/>
          <w:szCs w:val="20"/>
        </w:rPr>
      </w:pPr>
      <w:r w:rsidRPr="00991CA5">
        <w:rPr>
          <w:sz w:val="20"/>
          <w:szCs w:val="20"/>
        </w:rPr>
        <w:t>Централизованное управление точками доступа – наличие</w:t>
      </w:r>
    </w:p>
    <w:p w:rsidR="00991CA5" w:rsidRPr="00991CA5" w:rsidRDefault="00991CA5" w:rsidP="00991CA5">
      <w:pPr>
        <w:numPr>
          <w:ilvl w:val="1"/>
          <w:numId w:val="7"/>
        </w:numPr>
        <w:rPr>
          <w:sz w:val="20"/>
          <w:szCs w:val="20"/>
        </w:rPr>
      </w:pPr>
      <w:r w:rsidRPr="00991CA5">
        <w:rPr>
          <w:sz w:val="20"/>
          <w:szCs w:val="20"/>
        </w:rPr>
        <w:t>USB порт – не менее 1</w:t>
      </w:r>
    </w:p>
    <w:p w:rsidR="00991CA5" w:rsidRPr="00991CA5" w:rsidRDefault="00991CA5" w:rsidP="00991CA5">
      <w:pPr>
        <w:numPr>
          <w:ilvl w:val="1"/>
          <w:numId w:val="7"/>
        </w:numPr>
        <w:rPr>
          <w:sz w:val="20"/>
          <w:szCs w:val="20"/>
        </w:rPr>
      </w:pPr>
      <w:r w:rsidRPr="00991CA5">
        <w:rPr>
          <w:sz w:val="20"/>
          <w:szCs w:val="20"/>
        </w:rPr>
        <w:t>Процессор – не менее 600 МГц</w:t>
      </w:r>
    </w:p>
    <w:p w:rsidR="00991CA5" w:rsidRPr="00991CA5" w:rsidRDefault="00991CA5" w:rsidP="00991CA5">
      <w:pPr>
        <w:numPr>
          <w:ilvl w:val="1"/>
          <w:numId w:val="7"/>
        </w:numPr>
        <w:rPr>
          <w:sz w:val="20"/>
          <w:szCs w:val="20"/>
        </w:rPr>
      </w:pPr>
      <w:r w:rsidRPr="00991CA5">
        <w:rPr>
          <w:sz w:val="20"/>
          <w:szCs w:val="20"/>
        </w:rPr>
        <w:t xml:space="preserve">Память – не менее 128 Мб </w:t>
      </w:r>
    </w:p>
    <w:p w:rsidR="00991CA5" w:rsidRPr="00991CA5" w:rsidRDefault="00991CA5" w:rsidP="00991CA5">
      <w:pPr>
        <w:numPr>
          <w:ilvl w:val="1"/>
          <w:numId w:val="7"/>
        </w:numPr>
        <w:rPr>
          <w:sz w:val="20"/>
          <w:szCs w:val="20"/>
        </w:rPr>
      </w:pPr>
      <w:r w:rsidRPr="00991CA5">
        <w:rPr>
          <w:sz w:val="20"/>
          <w:szCs w:val="20"/>
        </w:rPr>
        <w:t xml:space="preserve">Операционная система – </w:t>
      </w:r>
      <w:proofErr w:type="spellStart"/>
      <w:r w:rsidRPr="00991CA5">
        <w:rPr>
          <w:sz w:val="20"/>
          <w:szCs w:val="20"/>
        </w:rPr>
        <w:t>RouterOS</w:t>
      </w:r>
      <w:proofErr w:type="spellEnd"/>
      <w:r w:rsidRPr="00991CA5">
        <w:rPr>
          <w:sz w:val="20"/>
          <w:szCs w:val="20"/>
        </w:rPr>
        <w:t xml:space="preserve"> 5</w:t>
      </w:r>
    </w:p>
    <w:p w:rsidR="00991CA5" w:rsidRPr="00991CA5" w:rsidRDefault="00991CA5" w:rsidP="00991CA5">
      <w:pPr>
        <w:numPr>
          <w:ilvl w:val="1"/>
          <w:numId w:val="7"/>
        </w:numPr>
        <w:rPr>
          <w:sz w:val="20"/>
          <w:szCs w:val="20"/>
        </w:rPr>
      </w:pPr>
      <w:r w:rsidRPr="00991CA5">
        <w:rPr>
          <w:sz w:val="20"/>
          <w:szCs w:val="20"/>
        </w:rPr>
        <w:t xml:space="preserve">Управление – веб-интерфейс, SNMP, </w:t>
      </w:r>
      <w:proofErr w:type="spellStart"/>
      <w:r w:rsidRPr="00991CA5">
        <w:rPr>
          <w:sz w:val="20"/>
          <w:szCs w:val="20"/>
        </w:rPr>
        <w:t>Telnet</w:t>
      </w:r>
      <w:proofErr w:type="spellEnd"/>
    </w:p>
    <w:p w:rsidR="00991CA5" w:rsidRPr="00991CA5" w:rsidRDefault="00991CA5" w:rsidP="00991CA5">
      <w:pPr>
        <w:numPr>
          <w:ilvl w:val="1"/>
          <w:numId w:val="7"/>
        </w:numPr>
        <w:rPr>
          <w:sz w:val="20"/>
          <w:szCs w:val="20"/>
        </w:rPr>
      </w:pPr>
      <w:r w:rsidRPr="00991CA5">
        <w:rPr>
          <w:sz w:val="20"/>
          <w:szCs w:val="20"/>
        </w:rPr>
        <w:t xml:space="preserve">Усиление антенны – не менее 4 </w:t>
      </w:r>
      <w:proofErr w:type="spellStart"/>
      <w:r w:rsidRPr="00991CA5">
        <w:rPr>
          <w:sz w:val="20"/>
          <w:szCs w:val="20"/>
        </w:rPr>
        <w:t>dBi</w:t>
      </w:r>
      <w:proofErr w:type="spellEnd"/>
    </w:p>
    <w:p w:rsidR="00991CA5" w:rsidRPr="00991CA5" w:rsidRDefault="00991CA5" w:rsidP="00991CA5">
      <w:pPr>
        <w:numPr>
          <w:ilvl w:val="1"/>
          <w:numId w:val="7"/>
        </w:numPr>
        <w:rPr>
          <w:sz w:val="20"/>
          <w:szCs w:val="20"/>
        </w:rPr>
      </w:pPr>
      <w:r w:rsidRPr="00991CA5">
        <w:rPr>
          <w:sz w:val="20"/>
          <w:szCs w:val="20"/>
        </w:rPr>
        <w:t>Поддержка MIMO – наличие</w:t>
      </w:r>
    </w:p>
    <w:p w:rsidR="00991CA5" w:rsidRPr="00991CA5" w:rsidRDefault="00991CA5" w:rsidP="00991CA5">
      <w:pPr>
        <w:numPr>
          <w:ilvl w:val="1"/>
          <w:numId w:val="7"/>
        </w:numPr>
        <w:rPr>
          <w:sz w:val="20"/>
          <w:szCs w:val="20"/>
        </w:rPr>
      </w:pPr>
      <w:r w:rsidRPr="00991CA5">
        <w:rPr>
          <w:sz w:val="20"/>
          <w:szCs w:val="20"/>
        </w:rPr>
        <w:t>Брандмауэр (</w:t>
      </w:r>
      <w:proofErr w:type="spellStart"/>
      <w:r w:rsidRPr="00991CA5">
        <w:rPr>
          <w:sz w:val="20"/>
          <w:szCs w:val="20"/>
        </w:rPr>
        <w:t>Firewall</w:t>
      </w:r>
      <w:proofErr w:type="spellEnd"/>
      <w:r w:rsidRPr="00991CA5">
        <w:rPr>
          <w:sz w:val="20"/>
          <w:szCs w:val="20"/>
        </w:rPr>
        <w:t>) – NAT, оповещение об атаке по e-</w:t>
      </w:r>
      <w:proofErr w:type="spellStart"/>
      <w:r w:rsidRPr="00991CA5">
        <w:rPr>
          <w:sz w:val="20"/>
          <w:szCs w:val="20"/>
        </w:rPr>
        <w:t>mail</w:t>
      </w:r>
      <w:proofErr w:type="spellEnd"/>
      <w:r w:rsidRPr="00991CA5">
        <w:rPr>
          <w:sz w:val="20"/>
          <w:szCs w:val="20"/>
        </w:rPr>
        <w:t>, родительский контроль, фильтрация по IP, фильтрация по номеру порта</w:t>
      </w:r>
    </w:p>
    <w:p w:rsidR="00991CA5" w:rsidRPr="00991CA5" w:rsidRDefault="00991CA5" w:rsidP="00991CA5">
      <w:pPr>
        <w:numPr>
          <w:ilvl w:val="1"/>
          <w:numId w:val="7"/>
        </w:numPr>
        <w:rPr>
          <w:sz w:val="20"/>
          <w:szCs w:val="20"/>
        </w:rPr>
      </w:pPr>
      <w:proofErr w:type="spellStart"/>
      <w:r w:rsidRPr="00991CA5">
        <w:rPr>
          <w:sz w:val="20"/>
          <w:szCs w:val="20"/>
        </w:rPr>
        <w:t>Access</w:t>
      </w:r>
      <w:proofErr w:type="spellEnd"/>
      <w:r w:rsidRPr="00991CA5">
        <w:rPr>
          <w:sz w:val="20"/>
          <w:szCs w:val="20"/>
        </w:rPr>
        <w:t xml:space="preserve"> </w:t>
      </w:r>
      <w:proofErr w:type="spellStart"/>
      <w:r w:rsidRPr="00991CA5">
        <w:rPr>
          <w:sz w:val="20"/>
          <w:szCs w:val="20"/>
        </w:rPr>
        <w:t>Control</w:t>
      </w:r>
      <w:proofErr w:type="spellEnd"/>
      <w:r w:rsidRPr="00991CA5">
        <w:rPr>
          <w:sz w:val="20"/>
          <w:szCs w:val="20"/>
        </w:rPr>
        <w:t xml:space="preserve"> </w:t>
      </w:r>
      <w:proofErr w:type="spellStart"/>
      <w:r w:rsidRPr="00991CA5">
        <w:rPr>
          <w:sz w:val="20"/>
          <w:szCs w:val="20"/>
        </w:rPr>
        <w:t>List</w:t>
      </w:r>
      <w:proofErr w:type="spellEnd"/>
      <w:r w:rsidRPr="00991CA5">
        <w:rPr>
          <w:sz w:val="20"/>
          <w:szCs w:val="20"/>
        </w:rPr>
        <w:t xml:space="preserve"> – поддерживается</w:t>
      </w:r>
    </w:p>
    <w:p w:rsidR="00991CA5" w:rsidRPr="00991CA5" w:rsidRDefault="00991CA5" w:rsidP="00991CA5">
      <w:pPr>
        <w:numPr>
          <w:ilvl w:val="1"/>
          <w:numId w:val="7"/>
        </w:numPr>
        <w:rPr>
          <w:sz w:val="20"/>
          <w:szCs w:val="20"/>
        </w:rPr>
      </w:pPr>
      <w:r w:rsidRPr="00991CA5">
        <w:rPr>
          <w:sz w:val="20"/>
          <w:szCs w:val="20"/>
        </w:rPr>
        <w:t xml:space="preserve">Защищенные VPN-протоколы – PPTP, </w:t>
      </w:r>
      <w:proofErr w:type="spellStart"/>
      <w:r w:rsidRPr="00991CA5">
        <w:rPr>
          <w:sz w:val="20"/>
          <w:szCs w:val="20"/>
        </w:rPr>
        <w:t>PPPoE</w:t>
      </w:r>
      <w:proofErr w:type="spellEnd"/>
      <w:r w:rsidRPr="00991CA5">
        <w:rPr>
          <w:sz w:val="20"/>
          <w:szCs w:val="20"/>
        </w:rPr>
        <w:t xml:space="preserve">, L2TP, </w:t>
      </w:r>
      <w:proofErr w:type="spellStart"/>
      <w:r w:rsidRPr="00991CA5">
        <w:rPr>
          <w:sz w:val="20"/>
          <w:szCs w:val="20"/>
        </w:rPr>
        <w:t>IPSec</w:t>
      </w:r>
      <w:proofErr w:type="spellEnd"/>
    </w:p>
    <w:p w:rsidR="00991CA5" w:rsidRPr="00991CA5" w:rsidRDefault="00991CA5" w:rsidP="00991CA5">
      <w:pPr>
        <w:numPr>
          <w:ilvl w:val="1"/>
          <w:numId w:val="7"/>
        </w:numPr>
        <w:rPr>
          <w:sz w:val="20"/>
          <w:szCs w:val="20"/>
        </w:rPr>
      </w:pPr>
      <w:r w:rsidRPr="00991CA5">
        <w:rPr>
          <w:sz w:val="20"/>
          <w:szCs w:val="20"/>
        </w:rPr>
        <w:t>Соответствие стандартам – 802.1p (</w:t>
      </w:r>
      <w:proofErr w:type="spellStart"/>
      <w:r w:rsidRPr="00991CA5">
        <w:rPr>
          <w:sz w:val="20"/>
          <w:szCs w:val="20"/>
        </w:rPr>
        <w:t>QoS</w:t>
      </w:r>
      <w:proofErr w:type="spellEnd"/>
      <w:r w:rsidRPr="00991CA5">
        <w:rPr>
          <w:sz w:val="20"/>
          <w:szCs w:val="20"/>
        </w:rPr>
        <w:t>), 802.1Q (VLAN), 802.1p</w:t>
      </w:r>
    </w:p>
    <w:p w:rsidR="00991CA5" w:rsidRPr="00991CA5" w:rsidRDefault="00991CA5" w:rsidP="00991CA5">
      <w:pPr>
        <w:numPr>
          <w:ilvl w:val="1"/>
          <w:numId w:val="7"/>
        </w:numPr>
        <w:rPr>
          <w:sz w:val="20"/>
          <w:szCs w:val="20"/>
        </w:rPr>
      </w:pPr>
      <w:r w:rsidRPr="00991CA5">
        <w:rPr>
          <w:sz w:val="20"/>
          <w:szCs w:val="20"/>
        </w:rPr>
        <w:t>Поддержка WMM – наличие</w:t>
      </w:r>
    </w:p>
    <w:p w:rsidR="00991CA5" w:rsidRPr="00991CA5" w:rsidRDefault="00991CA5" w:rsidP="00991CA5">
      <w:pPr>
        <w:numPr>
          <w:ilvl w:val="1"/>
          <w:numId w:val="7"/>
        </w:numPr>
        <w:rPr>
          <w:sz w:val="20"/>
          <w:szCs w:val="20"/>
        </w:rPr>
      </w:pPr>
      <w:r w:rsidRPr="00991CA5">
        <w:rPr>
          <w:sz w:val="20"/>
          <w:szCs w:val="20"/>
        </w:rPr>
        <w:t>VLAN – поддерживается, IEEE 802.1Q</w:t>
      </w:r>
    </w:p>
    <w:p w:rsidR="00991CA5" w:rsidRPr="00991CA5" w:rsidRDefault="00991CA5" w:rsidP="00991CA5">
      <w:pPr>
        <w:numPr>
          <w:ilvl w:val="1"/>
          <w:numId w:val="7"/>
        </w:numPr>
        <w:rPr>
          <w:sz w:val="20"/>
          <w:szCs w:val="20"/>
        </w:rPr>
      </w:pPr>
      <w:r w:rsidRPr="00991CA5">
        <w:rPr>
          <w:sz w:val="20"/>
          <w:szCs w:val="20"/>
        </w:rPr>
        <w:t>DHCP-сервер – наличие</w:t>
      </w:r>
    </w:p>
    <w:p w:rsidR="00991CA5" w:rsidRPr="00991CA5" w:rsidRDefault="00991CA5" w:rsidP="00991CA5">
      <w:pPr>
        <w:numPr>
          <w:ilvl w:val="1"/>
          <w:numId w:val="7"/>
        </w:numPr>
        <w:rPr>
          <w:sz w:val="20"/>
          <w:szCs w:val="20"/>
        </w:rPr>
      </w:pPr>
      <w:r w:rsidRPr="00991CA5">
        <w:rPr>
          <w:sz w:val="20"/>
          <w:szCs w:val="20"/>
        </w:rPr>
        <w:t xml:space="preserve">Порты SFP – не менее 1 </w:t>
      </w:r>
    </w:p>
    <w:p w:rsidR="00991CA5" w:rsidRPr="00991CA5" w:rsidRDefault="00991CA5" w:rsidP="00991CA5">
      <w:pPr>
        <w:numPr>
          <w:ilvl w:val="1"/>
          <w:numId w:val="7"/>
        </w:numPr>
        <w:rPr>
          <w:sz w:val="20"/>
          <w:szCs w:val="20"/>
        </w:rPr>
      </w:pPr>
      <w:r w:rsidRPr="00991CA5">
        <w:rPr>
          <w:sz w:val="20"/>
          <w:szCs w:val="20"/>
        </w:rPr>
        <w:t>Гигабитные порты – не менее 8 портов</w:t>
      </w:r>
    </w:p>
    <w:p w:rsidR="00991CA5" w:rsidRPr="00991CA5" w:rsidRDefault="00991CA5" w:rsidP="00991CA5">
      <w:pPr>
        <w:numPr>
          <w:ilvl w:val="0"/>
          <w:numId w:val="8"/>
        </w:numPr>
        <w:rPr>
          <w:sz w:val="20"/>
          <w:szCs w:val="20"/>
        </w:rPr>
      </w:pPr>
      <w:r w:rsidRPr="00991CA5">
        <w:rPr>
          <w:sz w:val="20"/>
          <w:szCs w:val="20"/>
        </w:rPr>
        <w:t>Внешний жесткий диск – 1 шт.</w:t>
      </w:r>
    </w:p>
    <w:p w:rsidR="00991CA5" w:rsidRPr="00991CA5" w:rsidRDefault="00991CA5" w:rsidP="00991CA5">
      <w:pPr>
        <w:numPr>
          <w:ilvl w:val="1"/>
          <w:numId w:val="7"/>
        </w:numPr>
        <w:rPr>
          <w:sz w:val="20"/>
          <w:szCs w:val="20"/>
        </w:rPr>
      </w:pPr>
      <w:r w:rsidRPr="00991CA5">
        <w:rPr>
          <w:sz w:val="20"/>
          <w:szCs w:val="20"/>
        </w:rPr>
        <w:t>Емкость накопителя – не менее 1 Тб</w:t>
      </w:r>
    </w:p>
    <w:p w:rsidR="00991CA5" w:rsidRPr="00991CA5" w:rsidRDefault="00991CA5" w:rsidP="00991CA5">
      <w:pPr>
        <w:numPr>
          <w:ilvl w:val="1"/>
          <w:numId w:val="7"/>
        </w:numPr>
        <w:rPr>
          <w:sz w:val="20"/>
          <w:szCs w:val="20"/>
        </w:rPr>
      </w:pPr>
      <w:r w:rsidRPr="00991CA5">
        <w:rPr>
          <w:sz w:val="20"/>
          <w:szCs w:val="20"/>
        </w:rPr>
        <w:t>Тип накопителя – HDD</w:t>
      </w:r>
    </w:p>
    <w:p w:rsidR="00991CA5" w:rsidRPr="00991CA5" w:rsidRDefault="00991CA5" w:rsidP="00991CA5">
      <w:pPr>
        <w:numPr>
          <w:ilvl w:val="1"/>
          <w:numId w:val="7"/>
        </w:numPr>
        <w:rPr>
          <w:sz w:val="20"/>
          <w:szCs w:val="20"/>
        </w:rPr>
      </w:pPr>
      <w:r w:rsidRPr="00991CA5">
        <w:rPr>
          <w:sz w:val="20"/>
          <w:szCs w:val="20"/>
        </w:rPr>
        <w:t>Комплект поставки – кабель USB</w:t>
      </w:r>
    </w:p>
    <w:p w:rsidR="00991CA5" w:rsidRPr="00991CA5" w:rsidRDefault="00991CA5" w:rsidP="00991CA5">
      <w:pPr>
        <w:numPr>
          <w:ilvl w:val="1"/>
          <w:numId w:val="7"/>
        </w:numPr>
        <w:rPr>
          <w:sz w:val="20"/>
          <w:szCs w:val="20"/>
        </w:rPr>
      </w:pPr>
      <w:r w:rsidRPr="00991CA5">
        <w:rPr>
          <w:sz w:val="20"/>
          <w:szCs w:val="20"/>
        </w:rPr>
        <w:t xml:space="preserve">Интерфейс </w:t>
      </w:r>
      <w:proofErr w:type="gramStart"/>
      <w:r w:rsidRPr="00991CA5">
        <w:rPr>
          <w:sz w:val="20"/>
          <w:szCs w:val="20"/>
        </w:rPr>
        <w:t>внешнего</w:t>
      </w:r>
      <w:proofErr w:type="gramEnd"/>
      <w:r w:rsidRPr="00991CA5">
        <w:rPr>
          <w:sz w:val="20"/>
          <w:szCs w:val="20"/>
        </w:rPr>
        <w:t xml:space="preserve"> HDD – не хуже USB 3.1 Gen1 </w:t>
      </w:r>
    </w:p>
    <w:p w:rsidR="00991CA5" w:rsidRPr="00991CA5" w:rsidRDefault="00991CA5" w:rsidP="00991CA5">
      <w:pPr>
        <w:numPr>
          <w:ilvl w:val="1"/>
          <w:numId w:val="7"/>
        </w:numPr>
        <w:rPr>
          <w:sz w:val="20"/>
          <w:szCs w:val="20"/>
        </w:rPr>
      </w:pPr>
      <w:r w:rsidRPr="00991CA5">
        <w:rPr>
          <w:sz w:val="20"/>
          <w:szCs w:val="20"/>
        </w:rPr>
        <w:t>Пропускная способность интерфейса – не менее 5 Гбит/сек</w:t>
      </w:r>
    </w:p>
    <w:p w:rsidR="00991CA5" w:rsidRPr="00991CA5" w:rsidRDefault="00991CA5" w:rsidP="00991CA5">
      <w:pPr>
        <w:numPr>
          <w:ilvl w:val="1"/>
          <w:numId w:val="7"/>
        </w:numPr>
        <w:rPr>
          <w:sz w:val="20"/>
          <w:szCs w:val="20"/>
        </w:rPr>
      </w:pPr>
      <w:r w:rsidRPr="00991CA5">
        <w:rPr>
          <w:sz w:val="20"/>
          <w:szCs w:val="20"/>
        </w:rPr>
        <w:lastRenderedPageBreak/>
        <w:t xml:space="preserve">Интерфейсный разъем накопителя – USB </w:t>
      </w:r>
      <w:proofErr w:type="spellStart"/>
      <w:r w:rsidRPr="00991CA5">
        <w:rPr>
          <w:sz w:val="20"/>
          <w:szCs w:val="20"/>
        </w:rPr>
        <w:t>Micro</w:t>
      </w:r>
      <w:proofErr w:type="spellEnd"/>
      <w:r w:rsidRPr="00991CA5">
        <w:rPr>
          <w:sz w:val="20"/>
          <w:szCs w:val="20"/>
        </w:rPr>
        <w:t xml:space="preserve">-B </w:t>
      </w:r>
    </w:p>
    <w:p w:rsidR="00991CA5" w:rsidRPr="00991CA5" w:rsidRDefault="00991CA5" w:rsidP="00991CA5">
      <w:pPr>
        <w:numPr>
          <w:ilvl w:val="1"/>
          <w:numId w:val="7"/>
        </w:numPr>
        <w:rPr>
          <w:sz w:val="20"/>
          <w:szCs w:val="20"/>
        </w:rPr>
      </w:pPr>
      <w:r w:rsidRPr="00991CA5">
        <w:rPr>
          <w:sz w:val="20"/>
          <w:szCs w:val="20"/>
        </w:rPr>
        <w:t xml:space="preserve">Разъем подключения к ПК – USB </w:t>
      </w:r>
      <w:proofErr w:type="spellStart"/>
      <w:r w:rsidRPr="00991CA5">
        <w:rPr>
          <w:sz w:val="20"/>
          <w:szCs w:val="20"/>
        </w:rPr>
        <w:t>Type</w:t>
      </w:r>
      <w:proofErr w:type="spellEnd"/>
      <w:r w:rsidRPr="00991CA5">
        <w:rPr>
          <w:sz w:val="20"/>
          <w:szCs w:val="20"/>
        </w:rPr>
        <w:t xml:space="preserve"> A</w:t>
      </w:r>
    </w:p>
    <w:p w:rsidR="00991CA5" w:rsidRPr="00991CA5" w:rsidRDefault="00991CA5" w:rsidP="00991CA5">
      <w:pPr>
        <w:numPr>
          <w:ilvl w:val="1"/>
          <w:numId w:val="7"/>
        </w:numPr>
        <w:rPr>
          <w:sz w:val="20"/>
          <w:szCs w:val="20"/>
        </w:rPr>
      </w:pPr>
      <w:r w:rsidRPr="00991CA5">
        <w:rPr>
          <w:sz w:val="20"/>
          <w:szCs w:val="20"/>
        </w:rPr>
        <w:t>Питание – от USB порта</w:t>
      </w:r>
    </w:p>
    <w:p w:rsidR="00991CA5" w:rsidRPr="00991CA5" w:rsidRDefault="00991CA5" w:rsidP="00991CA5">
      <w:pPr>
        <w:numPr>
          <w:ilvl w:val="1"/>
          <w:numId w:val="7"/>
        </w:numPr>
        <w:rPr>
          <w:sz w:val="20"/>
          <w:szCs w:val="20"/>
        </w:rPr>
      </w:pPr>
      <w:r w:rsidRPr="00991CA5">
        <w:rPr>
          <w:sz w:val="20"/>
          <w:szCs w:val="20"/>
        </w:rPr>
        <w:t>Формат накопителя – 2.5"</w:t>
      </w:r>
    </w:p>
    <w:p w:rsidR="00991CA5" w:rsidRPr="00991CA5" w:rsidRDefault="00991CA5" w:rsidP="00991CA5">
      <w:pPr>
        <w:rPr>
          <w:sz w:val="20"/>
          <w:szCs w:val="20"/>
        </w:rPr>
      </w:pPr>
    </w:p>
    <w:p w:rsidR="00991CA5" w:rsidRPr="00991CA5" w:rsidRDefault="00991CA5" w:rsidP="00991CA5">
      <w:pPr>
        <w:numPr>
          <w:ilvl w:val="0"/>
          <w:numId w:val="8"/>
        </w:numPr>
        <w:rPr>
          <w:sz w:val="20"/>
          <w:szCs w:val="20"/>
        </w:rPr>
      </w:pPr>
      <w:r w:rsidRPr="00991CA5">
        <w:rPr>
          <w:sz w:val="20"/>
          <w:szCs w:val="20"/>
        </w:rPr>
        <w:t>Беспроводная мышь – 1 шт.</w:t>
      </w:r>
    </w:p>
    <w:p w:rsidR="00991CA5" w:rsidRPr="00991CA5" w:rsidRDefault="00991CA5" w:rsidP="00991CA5">
      <w:pPr>
        <w:numPr>
          <w:ilvl w:val="1"/>
          <w:numId w:val="7"/>
        </w:numPr>
        <w:rPr>
          <w:sz w:val="20"/>
          <w:szCs w:val="20"/>
        </w:rPr>
      </w:pPr>
      <w:r w:rsidRPr="00991CA5">
        <w:rPr>
          <w:sz w:val="20"/>
          <w:szCs w:val="20"/>
        </w:rPr>
        <w:t>Тип сенсора – оптический</w:t>
      </w:r>
    </w:p>
    <w:p w:rsidR="00991CA5" w:rsidRPr="00991CA5" w:rsidRDefault="00991CA5" w:rsidP="00991CA5">
      <w:pPr>
        <w:numPr>
          <w:ilvl w:val="1"/>
          <w:numId w:val="7"/>
        </w:numPr>
        <w:rPr>
          <w:sz w:val="20"/>
          <w:szCs w:val="20"/>
        </w:rPr>
      </w:pPr>
      <w:r w:rsidRPr="00991CA5">
        <w:rPr>
          <w:sz w:val="20"/>
          <w:szCs w:val="20"/>
        </w:rPr>
        <w:t xml:space="preserve">Тип мыши – </w:t>
      </w:r>
      <w:proofErr w:type="gramStart"/>
      <w:r w:rsidRPr="00991CA5">
        <w:rPr>
          <w:sz w:val="20"/>
          <w:szCs w:val="20"/>
        </w:rPr>
        <w:t>беспроводная</w:t>
      </w:r>
      <w:proofErr w:type="gramEnd"/>
    </w:p>
    <w:p w:rsidR="00991CA5" w:rsidRPr="00991CA5" w:rsidRDefault="00991CA5" w:rsidP="00991CA5">
      <w:pPr>
        <w:numPr>
          <w:ilvl w:val="1"/>
          <w:numId w:val="7"/>
        </w:numPr>
        <w:rPr>
          <w:sz w:val="20"/>
          <w:szCs w:val="20"/>
        </w:rPr>
      </w:pPr>
      <w:r w:rsidRPr="00991CA5">
        <w:rPr>
          <w:sz w:val="20"/>
          <w:szCs w:val="20"/>
        </w:rPr>
        <w:t>Кол-во кнопок мыши – не менее 3, включая колесико-кнопку</w:t>
      </w:r>
    </w:p>
    <w:p w:rsidR="00991CA5" w:rsidRPr="00991CA5" w:rsidRDefault="00991CA5" w:rsidP="00991CA5">
      <w:pPr>
        <w:numPr>
          <w:ilvl w:val="1"/>
          <w:numId w:val="7"/>
        </w:numPr>
        <w:rPr>
          <w:sz w:val="20"/>
          <w:szCs w:val="20"/>
        </w:rPr>
      </w:pPr>
      <w:r w:rsidRPr="00991CA5">
        <w:rPr>
          <w:sz w:val="20"/>
          <w:szCs w:val="20"/>
        </w:rPr>
        <w:t xml:space="preserve">Разрешение сенсора мыши – не менее 1000 </w:t>
      </w:r>
      <w:proofErr w:type="spellStart"/>
      <w:r w:rsidRPr="00991CA5">
        <w:rPr>
          <w:sz w:val="20"/>
          <w:szCs w:val="20"/>
        </w:rPr>
        <w:t>dpi</w:t>
      </w:r>
      <w:proofErr w:type="spellEnd"/>
    </w:p>
    <w:p w:rsidR="00991CA5" w:rsidRPr="00991CA5" w:rsidRDefault="00991CA5" w:rsidP="00991CA5">
      <w:pPr>
        <w:numPr>
          <w:ilvl w:val="0"/>
          <w:numId w:val="8"/>
        </w:numPr>
        <w:rPr>
          <w:sz w:val="20"/>
          <w:szCs w:val="20"/>
        </w:rPr>
      </w:pPr>
      <w:r w:rsidRPr="00991CA5">
        <w:rPr>
          <w:sz w:val="20"/>
          <w:szCs w:val="20"/>
        </w:rPr>
        <w:t>Рюкзак для ноутбука – 1 шт.</w:t>
      </w:r>
    </w:p>
    <w:p w:rsidR="00991CA5" w:rsidRPr="00991CA5" w:rsidRDefault="00991CA5" w:rsidP="00991CA5">
      <w:pPr>
        <w:numPr>
          <w:ilvl w:val="1"/>
          <w:numId w:val="7"/>
        </w:numPr>
        <w:rPr>
          <w:sz w:val="20"/>
          <w:szCs w:val="20"/>
        </w:rPr>
      </w:pPr>
      <w:r w:rsidRPr="00991CA5">
        <w:rPr>
          <w:sz w:val="20"/>
          <w:szCs w:val="20"/>
        </w:rPr>
        <w:t>Основной цвет - чёрный</w:t>
      </w:r>
    </w:p>
    <w:p w:rsidR="00991CA5" w:rsidRPr="00991CA5" w:rsidRDefault="00991CA5" w:rsidP="00991CA5">
      <w:pPr>
        <w:numPr>
          <w:ilvl w:val="1"/>
          <w:numId w:val="7"/>
        </w:numPr>
        <w:rPr>
          <w:sz w:val="20"/>
          <w:szCs w:val="20"/>
        </w:rPr>
      </w:pPr>
      <w:r w:rsidRPr="00991CA5">
        <w:rPr>
          <w:sz w:val="20"/>
          <w:szCs w:val="20"/>
        </w:rPr>
        <w:t>Максимально поддерживаемая диагональ – 17.3”</w:t>
      </w:r>
    </w:p>
    <w:p w:rsidR="00991CA5" w:rsidRPr="00991CA5" w:rsidRDefault="00991CA5" w:rsidP="00991CA5">
      <w:pPr>
        <w:numPr>
          <w:ilvl w:val="1"/>
          <w:numId w:val="7"/>
        </w:numPr>
        <w:rPr>
          <w:sz w:val="20"/>
          <w:szCs w:val="20"/>
        </w:rPr>
      </w:pPr>
      <w:r w:rsidRPr="00991CA5">
        <w:rPr>
          <w:sz w:val="20"/>
          <w:szCs w:val="20"/>
        </w:rPr>
        <w:t xml:space="preserve">USB разъем – не менее 1 </w:t>
      </w:r>
      <w:proofErr w:type="spellStart"/>
      <w:r w:rsidRPr="00991CA5">
        <w:rPr>
          <w:sz w:val="20"/>
          <w:szCs w:val="20"/>
        </w:rPr>
        <w:t>шт</w:t>
      </w:r>
      <w:proofErr w:type="spellEnd"/>
    </w:p>
    <w:p w:rsidR="00991CA5" w:rsidRPr="00991CA5" w:rsidRDefault="00991CA5" w:rsidP="00991CA5">
      <w:pPr>
        <w:numPr>
          <w:ilvl w:val="0"/>
          <w:numId w:val="8"/>
        </w:numPr>
        <w:rPr>
          <w:sz w:val="20"/>
          <w:szCs w:val="20"/>
        </w:rPr>
      </w:pPr>
      <w:r w:rsidRPr="00991CA5">
        <w:rPr>
          <w:sz w:val="20"/>
          <w:szCs w:val="20"/>
        </w:rPr>
        <w:t>Сетевой адаптер – 1 шт.</w:t>
      </w:r>
    </w:p>
    <w:p w:rsidR="00991CA5" w:rsidRPr="00991CA5" w:rsidRDefault="00991CA5" w:rsidP="00991CA5">
      <w:pPr>
        <w:numPr>
          <w:ilvl w:val="1"/>
          <w:numId w:val="7"/>
        </w:numPr>
        <w:rPr>
          <w:sz w:val="20"/>
          <w:szCs w:val="20"/>
        </w:rPr>
      </w:pPr>
      <w:r w:rsidRPr="00991CA5">
        <w:rPr>
          <w:sz w:val="20"/>
          <w:szCs w:val="20"/>
        </w:rPr>
        <w:t>Тип интерфейса – 1 порт Ethernet 10/100/1000 Мбит/с (разъем RJ45)</w:t>
      </w:r>
    </w:p>
    <w:p w:rsidR="00991CA5" w:rsidRPr="00991CA5" w:rsidRDefault="00991CA5" w:rsidP="00991CA5">
      <w:pPr>
        <w:numPr>
          <w:ilvl w:val="1"/>
          <w:numId w:val="7"/>
        </w:numPr>
        <w:rPr>
          <w:sz w:val="20"/>
          <w:szCs w:val="20"/>
        </w:rPr>
      </w:pPr>
      <w:r w:rsidRPr="00991CA5">
        <w:rPr>
          <w:sz w:val="20"/>
          <w:szCs w:val="20"/>
        </w:rPr>
        <w:t>Входной интерфейс – 1 порт USB 3.0</w:t>
      </w:r>
    </w:p>
    <w:p w:rsidR="00991CA5" w:rsidRPr="00991CA5" w:rsidRDefault="00991CA5" w:rsidP="00991CA5">
      <w:pPr>
        <w:numPr>
          <w:ilvl w:val="1"/>
          <w:numId w:val="7"/>
        </w:numPr>
        <w:rPr>
          <w:sz w:val="20"/>
          <w:szCs w:val="20"/>
        </w:rPr>
      </w:pPr>
      <w:r w:rsidRPr="00991CA5">
        <w:rPr>
          <w:sz w:val="20"/>
          <w:szCs w:val="20"/>
        </w:rPr>
        <w:t>Поддержка ОС – Windows 10/8/7 и Linux OS</w:t>
      </w:r>
    </w:p>
    <w:p w:rsidR="00991CA5" w:rsidRPr="00991CA5" w:rsidRDefault="00991CA5" w:rsidP="00991CA5">
      <w:pPr>
        <w:ind w:left="1440"/>
        <w:rPr>
          <w:sz w:val="20"/>
          <w:szCs w:val="20"/>
        </w:rPr>
      </w:pPr>
    </w:p>
    <w:p w:rsidR="00991CA5" w:rsidRPr="00991CA5" w:rsidRDefault="00991CA5" w:rsidP="00991CA5">
      <w:pPr>
        <w:spacing w:after="120"/>
        <w:jc w:val="both"/>
        <w:rPr>
          <w:sz w:val="20"/>
          <w:szCs w:val="20"/>
        </w:rPr>
      </w:pPr>
      <w:r w:rsidRPr="00991CA5">
        <w:rPr>
          <w:sz w:val="20"/>
          <w:szCs w:val="20"/>
        </w:rPr>
        <w:t xml:space="preserve">6. Требования по комплекту поставки: </w:t>
      </w:r>
    </w:p>
    <w:p w:rsidR="00991CA5" w:rsidRPr="00991CA5" w:rsidRDefault="00991CA5" w:rsidP="00991CA5">
      <w:pPr>
        <w:spacing w:after="120"/>
        <w:jc w:val="both"/>
        <w:rPr>
          <w:sz w:val="20"/>
          <w:szCs w:val="20"/>
        </w:rPr>
      </w:pPr>
      <w:r w:rsidRPr="00991CA5">
        <w:rPr>
          <w:sz w:val="20"/>
          <w:szCs w:val="20"/>
        </w:rPr>
        <w:t>Вычислительная техника – 1 комплект, в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3"/>
        <w:gridCol w:w="4112"/>
        <w:gridCol w:w="993"/>
      </w:tblGrid>
      <w:tr w:rsidR="00991CA5" w:rsidRPr="00991CA5" w:rsidTr="005822E5">
        <w:tc>
          <w:tcPr>
            <w:tcW w:w="675" w:type="dxa"/>
            <w:shd w:val="clear" w:color="auto" w:fill="auto"/>
          </w:tcPr>
          <w:p w:rsidR="00991CA5" w:rsidRPr="00991CA5" w:rsidRDefault="00991CA5" w:rsidP="00991CA5">
            <w:pPr>
              <w:spacing w:after="120"/>
              <w:jc w:val="center"/>
              <w:rPr>
                <w:sz w:val="20"/>
                <w:szCs w:val="20"/>
              </w:rPr>
            </w:pPr>
            <w:r w:rsidRPr="00991CA5">
              <w:rPr>
                <w:sz w:val="20"/>
                <w:szCs w:val="20"/>
              </w:rPr>
              <w:t xml:space="preserve">№ </w:t>
            </w:r>
            <w:proofErr w:type="gramStart"/>
            <w:r w:rsidRPr="00991CA5">
              <w:rPr>
                <w:sz w:val="20"/>
                <w:szCs w:val="20"/>
              </w:rPr>
              <w:t>п</w:t>
            </w:r>
            <w:proofErr w:type="gramEnd"/>
            <w:r w:rsidRPr="00991CA5">
              <w:rPr>
                <w:sz w:val="20"/>
                <w:szCs w:val="20"/>
              </w:rPr>
              <w:t>/п</w:t>
            </w:r>
          </w:p>
        </w:tc>
        <w:tc>
          <w:tcPr>
            <w:tcW w:w="4393" w:type="dxa"/>
            <w:shd w:val="clear" w:color="auto" w:fill="auto"/>
          </w:tcPr>
          <w:p w:rsidR="00991CA5" w:rsidRPr="00991CA5" w:rsidRDefault="00991CA5" w:rsidP="00991CA5">
            <w:pPr>
              <w:spacing w:after="120"/>
              <w:jc w:val="center"/>
              <w:rPr>
                <w:sz w:val="20"/>
                <w:szCs w:val="20"/>
              </w:rPr>
            </w:pPr>
            <w:r w:rsidRPr="00991CA5">
              <w:rPr>
                <w:sz w:val="20"/>
                <w:szCs w:val="20"/>
              </w:rPr>
              <w:t>Наименование товара</w:t>
            </w:r>
          </w:p>
        </w:tc>
        <w:tc>
          <w:tcPr>
            <w:tcW w:w="4112" w:type="dxa"/>
            <w:shd w:val="clear" w:color="auto" w:fill="auto"/>
          </w:tcPr>
          <w:p w:rsidR="00991CA5" w:rsidRPr="00991CA5" w:rsidRDefault="00991CA5" w:rsidP="00991CA5">
            <w:pPr>
              <w:spacing w:after="120"/>
              <w:jc w:val="center"/>
              <w:rPr>
                <w:sz w:val="20"/>
                <w:szCs w:val="20"/>
              </w:rPr>
            </w:pPr>
            <w:r w:rsidRPr="00991CA5">
              <w:rPr>
                <w:sz w:val="20"/>
                <w:szCs w:val="20"/>
              </w:rPr>
              <w:t>Комплектация, шт.</w:t>
            </w:r>
          </w:p>
        </w:tc>
        <w:tc>
          <w:tcPr>
            <w:tcW w:w="993" w:type="dxa"/>
            <w:shd w:val="clear" w:color="auto" w:fill="auto"/>
          </w:tcPr>
          <w:p w:rsidR="00991CA5" w:rsidRPr="00991CA5" w:rsidRDefault="00991CA5" w:rsidP="00991CA5">
            <w:pPr>
              <w:spacing w:after="120"/>
              <w:jc w:val="center"/>
              <w:rPr>
                <w:sz w:val="20"/>
                <w:szCs w:val="20"/>
              </w:rPr>
            </w:pPr>
            <w:proofErr w:type="gramStart"/>
            <w:r w:rsidRPr="00991CA5">
              <w:rPr>
                <w:sz w:val="20"/>
                <w:szCs w:val="20"/>
              </w:rPr>
              <w:t>Коли-</w:t>
            </w:r>
            <w:proofErr w:type="spellStart"/>
            <w:r w:rsidRPr="00991CA5">
              <w:rPr>
                <w:sz w:val="20"/>
                <w:szCs w:val="20"/>
              </w:rPr>
              <w:t>чество</w:t>
            </w:r>
            <w:proofErr w:type="spellEnd"/>
            <w:proofErr w:type="gramEnd"/>
            <w:r w:rsidRPr="00991CA5">
              <w:rPr>
                <w:sz w:val="20"/>
                <w:szCs w:val="20"/>
              </w:rPr>
              <w:t>, шт.</w:t>
            </w:r>
          </w:p>
        </w:tc>
      </w:tr>
      <w:tr w:rsidR="00991CA5" w:rsidRPr="00991CA5" w:rsidTr="005822E5">
        <w:tc>
          <w:tcPr>
            <w:tcW w:w="675" w:type="dxa"/>
            <w:shd w:val="clear" w:color="auto" w:fill="auto"/>
          </w:tcPr>
          <w:p w:rsidR="00991CA5" w:rsidRPr="00991CA5" w:rsidRDefault="00991CA5" w:rsidP="00991CA5">
            <w:pPr>
              <w:spacing w:after="120"/>
              <w:jc w:val="center"/>
              <w:rPr>
                <w:sz w:val="20"/>
                <w:szCs w:val="20"/>
              </w:rPr>
            </w:pPr>
            <w:r w:rsidRPr="00991CA5">
              <w:rPr>
                <w:sz w:val="20"/>
                <w:szCs w:val="20"/>
              </w:rPr>
              <w:t>1</w:t>
            </w:r>
          </w:p>
        </w:tc>
        <w:tc>
          <w:tcPr>
            <w:tcW w:w="4393" w:type="dxa"/>
            <w:shd w:val="clear" w:color="auto" w:fill="auto"/>
          </w:tcPr>
          <w:p w:rsidR="00991CA5" w:rsidRPr="00991CA5" w:rsidRDefault="00991CA5" w:rsidP="00991CA5">
            <w:pPr>
              <w:spacing w:after="120"/>
              <w:jc w:val="both"/>
              <w:rPr>
                <w:sz w:val="20"/>
                <w:szCs w:val="20"/>
              </w:rPr>
            </w:pPr>
            <w:r w:rsidRPr="00991CA5">
              <w:rPr>
                <w:sz w:val="20"/>
                <w:szCs w:val="20"/>
              </w:rPr>
              <w:t>Автоматизированное рабочее место.</w:t>
            </w:r>
          </w:p>
        </w:tc>
        <w:tc>
          <w:tcPr>
            <w:tcW w:w="4112" w:type="dxa"/>
            <w:shd w:val="clear" w:color="auto" w:fill="auto"/>
          </w:tcPr>
          <w:p w:rsidR="00991CA5" w:rsidRPr="00991CA5" w:rsidRDefault="00991CA5" w:rsidP="00991CA5">
            <w:pPr>
              <w:spacing w:after="120"/>
              <w:jc w:val="both"/>
              <w:rPr>
                <w:sz w:val="20"/>
                <w:szCs w:val="20"/>
              </w:rPr>
            </w:pPr>
            <w:r w:rsidRPr="00991CA5">
              <w:rPr>
                <w:sz w:val="20"/>
                <w:szCs w:val="20"/>
              </w:rPr>
              <w:t>Процессор – 1</w:t>
            </w:r>
          </w:p>
          <w:p w:rsidR="00991CA5" w:rsidRPr="00991CA5" w:rsidRDefault="00991CA5" w:rsidP="00991CA5">
            <w:pPr>
              <w:spacing w:after="120"/>
              <w:jc w:val="both"/>
              <w:rPr>
                <w:sz w:val="20"/>
                <w:szCs w:val="20"/>
              </w:rPr>
            </w:pPr>
            <w:r w:rsidRPr="00991CA5">
              <w:rPr>
                <w:sz w:val="20"/>
                <w:szCs w:val="20"/>
              </w:rPr>
              <w:t>Материнская плата - 1</w:t>
            </w:r>
          </w:p>
          <w:p w:rsidR="00991CA5" w:rsidRPr="00991CA5" w:rsidRDefault="00991CA5" w:rsidP="00991CA5">
            <w:pPr>
              <w:spacing w:after="120"/>
              <w:jc w:val="both"/>
              <w:rPr>
                <w:sz w:val="20"/>
                <w:szCs w:val="20"/>
              </w:rPr>
            </w:pPr>
            <w:r w:rsidRPr="00991CA5">
              <w:rPr>
                <w:sz w:val="20"/>
                <w:szCs w:val="20"/>
              </w:rPr>
              <w:t>Корпус – 1</w:t>
            </w:r>
          </w:p>
          <w:p w:rsidR="00991CA5" w:rsidRPr="00991CA5" w:rsidRDefault="00991CA5" w:rsidP="00991CA5">
            <w:pPr>
              <w:spacing w:after="120"/>
              <w:jc w:val="both"/>
              <w:rPr>
                <w:sz w:val="20"/>
                <w:szCs w:val="20"/>
              </w:rPr>
            </w:pPr>
            <w:r w:rsidRPr="00991CA5">
              <w:rPr>
                <w:sz w:val="20"/>
                <w:szCs w:val="20"/>
              </w:rPr>
              <w:t>Графический адаптер – 1</w:t>
            </w:r>
          </w:p>
          <w:p w:rsidR="00991CA5" w:rsidRPr="00991CA5" w:rsidRDefault="00991CA5" w:rsidP="00991CA5">
            <w:pPr>
              <w:spacing w:after="120"/>
              <w:jc w:val="both"/>
              <w:rPr>
                <w:sz w:val="20"/>
                <w:szCs w:val="20"/>
              </w:rPr>
            </w:pPr>
            <w:r w:rsidRPr="00991CA5">
              <w:rPr>
                <w:sz w:val="20"/>
                <w:szCs w:val="20"/>
              </w:rPr>
              <w:t>Система охлаждения процессора – 1</w:t>
            </w:r>
          </w:p>
          <w:p w:rsidR="00991CA5" w:rsidRPr="00991CA5" w:rsidRDefault="00991CA5" w:rsidP="00991CA5">
            <w:pPr>
              <w:spacing w:after="120"/>
              <w:jc w:val="both"/>
              <w:rPr>
                <w:sz w:val="20"/>
                <w:szCs w:val="20"/>
              </w:rPr>
            </w:pPr>
            <w:r w:rsidRPr="00991CA5">
              <w:rPr>
                <w:sz w:val="20"/>
                <w:szCs w:val="20"/>
              </w:rPr>
              <w:t>Оперативная память – 1</w:t>
            </w:r>
          </w:p>
          <w:p w:rsidR="00991CA5" w:rsidRPr="00991CA5" w:rsidRDefault="00991CA5" w:rsidP="00991CA5">
            <w:pPr>
              <w:spacing w:after="120"/>
              <w:jc w:val="both"/>
              <w:rPr>
                <w:sz w:val="20"/>
                <w:szCs w:val="20"/>
              </w:rPr>
            </w:pPr>
            <w:r w:rsidRPr="00991CA5">
              <w:rPr>
                <w:sz w:val="20"/>
                <w:szCs w:val="20"/>
              </w:rPr>
              <w:t>HDD диск – 1</w:t>
            </w:r>
          </w:p>
          <w:p w:rsidR="00991CA5" w:rsidRPr="00991CA5" w:rsidRDefault="00991CA5" w:rsidP="00991CA5">
            <w:pPr>
              <w:spacing w:after="120"/>
              <w:jc w:val="both"/>
              <w:rPr>
                <w:sz w:val="20"/>
                <w:szCs w:val="20"/>
              </w:rPr>
            </w:pPr>
            <w:r w:rsidRPr="00991CA5">
              <w:rPr>
                <w:sz w:val="20"/>
                <w:szCs w:val="20"/>
              </w:rPr>
              <w:t>Блок питания – 1</w:t>
            </w:r>
          </w:p>
          <w:p w:rsidR="00991CA5" w:rsidRPr="00991CA5" w:rsidRDefault="00991CA5" w:rsidP="00991CA5">
            <w:pPr>
              <w:spacing w:after="120"/>
              <w:jc w:val="both"/>
              <w:rPr>
                <w:sz w:val="20"/>
                <w:szCs w:val="20"/>
              </w:rPr>
            </w:pPr>
            <w:r w:rsidRPr="00991CA5">
              <w:rPr>
                <w:sz w:val="20"/>
                <w:szCs w:val="20"/>
              </w:rPr>
              <w:t>Монитор – 2</w:t>
            </w:r>
          </w:p>
          <w:p w:rsidR="00991CA5" w:rsidRPr="00991CA5" w:rsidRDefault="00991CA5" w:rsidP="00991CA5">
            <w:pPr>
              <w:spacing w:after="120"/>
              <w:jc w:val="both"/>
              <w:rPr>
                <w:sz w:val="20"/>
                <w:szCs w:val="20"/>
              </w:rPr>
            </w:pPr>
            <w:r w:rsidRPr="00991CA5">
              <w:rPr>
                <w:sz w:val="20"/>
                <w:szCs w:val="20"/>
              </w:rPr>
              <w:t>Комплект клавиатура + мышь – 1</w:t>
            </w:r>
          </w:p>
          <w:p w:rsidR="00991CA5" w:rsidRPr="00991CA5" w:rsidRDefault="00991CA5" w:rsidP="00991CA5">
            <w:pPr>
              <w:spacing w:after="120"/>
              <w:jc w:val="both"/>
              <w:rPr>
                <w:sz w:val="20"/>
                <w:szCs w:val="20"/>
              </w:rPr>
            </w:pPr>
            <w:r w:rsidRPr="00991CA5">
              <w:rPr>
                <w:sz w:val="20"/>
                <w:szCs w:val="20"/>
              </w:rPr>
              <w:t>Внутренний привод DVD-RW – 1</w:t>
            </w:r>
          </w:p>
          <w:p w:rsidR="00991CA5" w:rsidRPr="00991CA5" w:rsidRDefault="00991CA5" w:rsidP="00991CA5">
            <w:pPr>
              <w:spacing w:after="120"/>
              <w:jc w:val="both"/>
              <w:rPr>
                <w:sz w:val="20"/>
                <w:szCs w:val="20"/>
              </w:rPr>
            </w:pPr>
            <w:r w:rsidRPr="00991CA5">
              <w:rPr>
                <w:sz w:val="20"/>
                <w:szCs w:val="20"/>
              </w:rPr>
              <w:t>ИБП – 1</w:t>
            </w:r>
          </w:p>
          <w:p w:rsidR="00991CA5" w:rsidRPr="00991CA5" w:rsidRDefault="00991CA5" w:rsidP="00991CA5">
            <w:pPr>
              <w:spacing w:after="120"/>
              <w:jc w:val="both"/>
              <w:rPr>
                <w:sz w:val="20"/>
                <w:szCs w:val="20"/>
              </w:rPr>
            </w:pPr>
          </w:p>
          <w:p w:rsidR="00991CA5" w:rsidRPr="00991CA5" w:rsidRDefault="00991CA5" w:rsidP="00991CA5">
            <w:pPr>
              <w:spacing w:after="120"/>
              <w:jc w:val="both"/>
              <w:rPr>
                <w:sz w:val="20"/>
                <w:szCs w:val="20"/>
              </w:rPr>
            </w:pPr>
          </w:p>
          <w:p w:rsidR="00991CA5" w:rsidRPr="00991CA5" w:rsidRDefault="00991CA5" w:rsidP="00991CA5">
            <w:pPr>
              <w:spacing w:after="120"/>
              <w:jc w:val="both"/>
              <w:rPr>
                <w:sz w:val="20"/>
                <w:szCs w:val="20"/>
              </w:rPr>
            </w:pPr>
          </w:p>
          <w:p w:rsidR="00991CA5" w:rsidRPr="00991CA5" w:rsidRDefault="00991CA5" w:rsidP="00991CA5">
            <w:pPr>
              <w:spacing w:after="120"/>
              <w:jc w:val="both"/>
              <w:rPr>
                <w:sz w:val="20"/>
                <w:szCs w:val="20"/>
              </w:rPr>
            </w:pPr>
          </w:p>
        </w:tc>
        <w:tc>
          <w:tcPr>
            <w:tcW w:w="993" w:type="dxa"/>
            <w:shd w:val="clear" w:color="auto" w:fill="auto"/>
          </w:tcPr>
          <w:p w:rsidR="00991CA5" w:rsidRPr="00991CA5" w:rsidRDefault="00991CA5" w:rsidP="00991CA5">
            <w:pPr>
              <w:spacing w:after="120"/>
              <w:jc w:val="center"/>
              <w:rPr>
                <w:sz w:val="20"/>
                <w:szCs w:val="20"/>
              </w:rPr>
            </w:pPr>
            <w:r w:rsidRPr="00991CA5">
              <w:rPr>
                <w:sz w:val="20"/>
                <w:szCs w:val="20"/>
              </w:rPr>
              <w:t>1</w:t>
            </w:r>
          </w:p>
        </w:tc>
      </w:tr>
      <w:tr w:rsidR="00991CA5" w:rsidRPr="00991CA5" w:rsidTr="005822E5">
        <w:tc>
          <w:tcPr>
            <w:tcW w:w="675" w:type="dxa"/>
            <w:shd w:val="clear" w:color="auto" w:fill="auto"/>
          </w:tcPr>
          <w:p w:rsidR="00991CA5" w:rsidRPr="00991CA5" w:rsidRDefault="00991CA5" w:rsidP="00991CA5">
            <w:pPr>
              <w:spacing w:after="120"/>
              <w:jc w:val="center"/>
              <w:rPr>
                <w:sz w:val="20"/>
                <w:szCs w:val="20"/>
              </w:rPr>
            </w:pPr>
            <w:r w:rsidRPr="00991CA5">
              <w:rPr>
                <w:sz w:val="20"/>
                <w:szCs w:val="20"/>
              </w:rPr>
              <w:t>2</w:t>
            </w:r>
          </w:p>
        </w:tc>
        <w:tc>
          <w:tcPr>
            <w:tcW w:w="4393" w:type="dxa"/>
            <w:shd w:val="clear" w:color="auto" w:fill="auto"/>
          </w:tcPr>
          <w:p w:rsidR="00991CA5" w:rsidRPr="00991CA5" w:rsidRDefault="00991CA5" w:rsidP="00991CA5">
            <w:pPr>
              <w:spacing w:after="120"/>
              <w:jc w:val="both"/>
              <w:rPr>
                <w:sz w:val="20"/>
                <w:szCs w:val="20"/>
              </w:rPr>
            </w:pPr>
            <w:r w:rsidRPr="00991CA5">
              <w:rPr>
                <w:sz w:val="20"/>
                <w:szCs w:val="20"/>
              </w:rPr>
              <w:t>Оборудование и материалы для обеспечения сетевого взаимодействия АРМ.</w:t>
            </w:r>
          </w:p>
        </w:tc>
        <w:tc>
          <w:tcPr>
            <w:tcW w:w="4112" w:type="dxa"/>
            <w:shd w:val="clear" w:color="auto" w:fill="auto"/>
          </w:tcPr>
          <w:p w:rsidR="00991CA5" w:rsidRPr="00991CA5" w:rsidRDefault="00991CA5" w:rsidP="00991CA5">
            <w:pPr>
              <w:spacing w:after="120"/>
              <w:jc w:val="both"/>
              <w:rPr>
                <w:sz w:val="20"/>
                <w:szCs w:val="20"/>
              </w:rPr>
            </w:pPr>
            <w:r w:rsidRPr="00991CA5">
              <w:rPr>
                <w:sz w:val="20"/>
                <w:szCs w:val="20"/>
              </w:rPr>
              <w:t>Коммутатор – 1</w:t>
            </w:r>
          </w:p>
          <w:p w:rsidR="00991CA5" w:rsidRPr="00991CA5" w:rsidRDefault="00991CA5" w:rsidP="00991CA5">
            <w:pPr>
              <w:spacing w:after="120"/>
              <w:jc w:val="both"/>
              <w:rPr>
                <w:sz w:val="20"/>
                <w:szCs w:val="20"/>
              </w:rPr>
            </w:pPr>
            <w:r w:rsidRPr="00991CA5">
              <w:rPr>
                <w:sz w:val="20"/>
                <w:szCs w:val="20"/>
              </w:rPr>
              <w:t>Внешний жесткий диск – 1</w:t>
            </w:r>
          </w:p>
          <w:p w:rsidR="00991CA5" w:rsidRPr="00991CA5" w:rsidRDefault="00991CA5" w:rsidP="00991CA5">
            <w:pPr>
              <w:spacing w:after="120"/>
              <w:jc w:val="both"/>
              <w:rPr>
                <w:sz w:val="20"/>
                <w:szCs w:val="20"/>
              </w:rPr>
            </w:pPr>
            <w:r w:rsidRPr="00991CA5">
              <w:rPr>
                <w:sz w:val="20"/>
                <w:szCs w:val="20"/>
              </w:rPr>
              <w:t>Беспроводная мышь – 1</w:t>
            </w:r>
          </w:p>
          <w:p w:rsidR="00991CA5" w:rsidRPr="00991CA5" w:rsidRDefault="00991CA5" w:rsidP="00991CA5">
            <w:pPr>
              <w:spacing w:after="120"/>
              <w:jc w:val="both"/>
              <w:rPr>
                <w:sz w:val="20"/>
                <w:szCs w:val="20"/>
              </w:rPr>
            </w:pPr>
            <w:r w:rsidRPr="00991CA5">
              <w:rPr>
                <w:sz w:val="20"/>
                <w:szCs w:val="20"/>
              </w:rPr>
              <w:t xml:space="preserve">Рюкзак для ноутбука – 1 </w:t>
            </w:r>
          </w:p>
          <w:p w:rsidR="00991CA5" w:rsidRPr="00991CA5" w:rsidRDefault="00991CA5" w:rsidP="00991CA5">
            <w:pPr>
              <w:spacing w:after="120"/>
              <w:jc w:val="both"/>
              <w:rPr>
                <w:sz w:val="20"/>
                <w:szCs w:val="20"/>
              </w:rPr>
            </w:pPr>
            <w:r w:rsidRPr="00991CA5">
              <w:rPr>
                <w:sz w:val="20"/>
                <w:szCs w:val="20"/>
              </w:rPr>
              <w:t>Сетевой адаптер - 1</w:t>
            </w:r>
          </w:p>
        </w:tc>
        <w:tc>
          <w:tcPr>
            <w:tcW w:w="993" w:type="dxa"/>
            <w:shd w:val="clear" w:color="auto" w:fill="auto"/>
          </w:tcPr>
          <w:p w:rsidR="00991CA5" w:rsidRPr="00991CA5" w:rsidRDefault="00991CA5" w:rsidP="00991CA5">
            <w:pPr>
              <w:spacing w:after="120"/>
              <w:jc w:val="center"/>
              <w:rPr>
                <w:sz w:val="20"/>
                <w:szCs w:val="20"/>
              </w:rPr>
            </w:pPr>
            <w:r w:rsidRPr="00991CA5">
              <w:rPr>
                <w:sz w:val="20"/>
                <w:szCs w:val="20"/>
              </w:rPr>
              <w:t>1</w:t>
            </w:r>
          </w:p>
        </w:tc>
      </w:tr>
    </w:tbl>
    <w:p w:rsidR="00991CA5" w:rsidRPr="00991CA5" w:rsidRDefault="00991CA5" w:rsidP="00991CA5">
      <w:pPr>
        <w:spacing w:after="240"/>
        <w:jc w:val="both"/>
        <w:rPr>
          <w:sz w:val="20"/>
          <w:szCs w:val="20"/>
        </w:rPr>
      </w:pPr>
      <w:r w:rsidRPr="00991CA5">
        <w:rPr>
          <w:sz w:val="20"/>
          <w:szCs w:val="20"/>
        </w:rPr>
        <w:t>7. Требования к проведению пусконаладочных работ (при наличии): нет.</w:t>
      </w:r>
    </w:p>
    <w:p w:rsidR="00991CA5" w:rsidRPr="00991CA5" w:rsidRDefault="00991CA5" w:rsidP="00991CA5">
      <w:pPr>
        <w:spacing w:after="240"/>
        <w:jc w:val="both"/>
        <w:rPr>
          <w:sz w:val="20"/>
          <w:szCs w:val="20"/>
        </w:rPr>
      </w:pPr>
      <w:r w:rsidRPr="00991CA5">
        <w:rPr>
          <w:sz w:val="20"/>
          <w:szCs w:val="20"/>
        </w:rPr>
        <w:t xml:space="preserve">8. Общие эксплуатационные и технические требования к поставляемому товару (работам, услугам): в соответствии с техническим заданием; закупаемая продукция должна соответствовать  требованиям безопасности, надежности и </w:t>
      </w:r>
      <w:proofErr w:type="spellStart"/>
      <w:r w:rsidRPr="00991CA5">
        <w:rPr>
          <w:sz w:val="20"/>
          <w:szCs w:val="20"/>
        </w:rPr>
        <w:t>экологичности</w:t>
      </w:r>
      <w:proofErr w:type="spellEnd"/>
      <w:r w:rsidRPr="00991CA5">
        <w:rPr>
          <w:sz w:val="20"/>
          <w:szCs w:val="20"/>
        </w:rPr>
        <w:t xml:space="preserve">. </w:t>
      </w:r>
    </w:p>
    <w:p w:rsidR="00991CA5" w:rsidRPr="00991CA5" w:rsidRDefault="00991CA5" w:rsidP="00991CA5">
      <w:pPr>
        <w:spacing w:after="240"/>
        <w:jc w:val="both"/>
        <w:rPr>
          <w:sz w:val="20"/>
          <w:szCs w:val="20"/>
        </w:rPr>
      </w:pPr>
      <w:r w:rsidRPr="00991CA5">
        <w:rPr>
          <w:sz w:val="20"/>
          <w:szCs w:val="20"/>
        </w:rPr>
        <w:lastRenderedPageBreak/>
        <w:t>9. Требования к гарантийному и техническому обслуживанию товара (работ, услуг):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36 месяцев с момента получения Товара Заказчиком. Назначенные и гарантийные сроки, установленные в соответствии с техническими условиями, на дату поставки Товара должны иметь использованную часть не более 12 месяцев от даты изготовления (выпуска). Исчисление назначенных и гарантийных сроков начинается с даты изготовления Товара.</w:t>
      </w:r>
    </w:p>
    <w:p w:rsidR="00991CA5" w:rsidRPr="00991CA5" w:rsidRDefault="00991CA5" w:rsidP="00991CA5">
      <w:pPr>
        <w:spacing w:after="240"/>
        <w:jc w:val="both"/>
        <w:rPr>
          <w:sz w:val="20"/>
          <w:szCs w:val="20"/>
        </w:rPr>
      </w:pPr>
      <w:r w:rsidRPr="00991CA5">
        <w:rPr>
          <w:sz w:val="20"/>
          <w:szCs w:val="20"/>
        </w:rPr>
        <w:t xml:space="preserve">10. Требования к упаковке: </w:t>
      </w:r>
    </w:p>
    <w:p w:rsidR="00991CA5" w:rsidRPr="00991CA5" w:rsidRDefault="00991CA5" w:rsidP="00991CA5">
      <w:pPr>
        <w:spacing w:after="120"/>
        <w:jc w:val="both"/>
        <w:rPr>
          <w:sz w:val="20"/>
          <w:szCs w:val="20"/>
        </w:rPr>
      </w:pPr>
      <w:r w:rsidRPr="00991CA5">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991CA5" w:rsidRPr="00991CA5" w:rsidRDefault="00991CA5" w:rsidP="00991CA5">
      <w:pPr>
        <w:jc w:val="both"/>
        <w:rPr>
          <w:sz w:val="20"/>
          <w:szCs w:val="20"/>
        </w:rPr>
      </w:pPr>
      <w:r w:rsidRPr="00991CA5">
        <w:rPr>
          <w:sz w:val="20"/>
          <w:szCs w:val="20"/>
        </w:rPr>
        <w:t xml:space="preserve">11. Прочие дополнительные требования к товару: </w:t>
      </w:r>
    </w:p>
    <w:p w:rsidR="00991CA5" w:rsidRDefault="00991CA5" w:rsidP="00991CA5">
      <w:pPr>
        <w:spacing w:after="120"/>
        <w:jc w:val="both"/>
        <w:rPr>
          <w:sz w:val="20"/>
          <w:szCs w:val="20"/>
        </w:rPr>
      </w:pPr>
      <w:r w:rsidRPr="00991CA5">
        <w:rPr>
          <w:sz w:val="20"/>
          <w:szCs w:val="20"/>
        </w:rPr>
        <w:t>Поставляемое оборудование должно быть новым, не бывшим в употреблении, не восстановленным, промышленного производства, не должно иметь дефектов.</w:t>
      </w:r>
    </w:p>
    <w:p w:rsidR="00991CA5" w:rsidRPr="00991CA5" w:rsidRDefault="00991CA5" w:rsidP="00991CA5">
      <w:pPr>
        <w:spacing w:after="120"/>
        <w:jc w:val="both"/>
        <w:rPr>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1A5BB1" w:rsidRPr="00663A87" w:rsidTr="008405A9">
        <w:trPr>
          <w:gridAfter w:val="1"/>
          <w:wAfter w:w="145" w:type="dxa"/>
          <w:trHeight w:val="231"/>
          <w:jc w:val="center"/>
        </w:trPr>
        <w:tc>
          <w:tcPr>
            <w:tcW w:w="4815" w:type="dxa"/>
          </w:tcPr>
          <w:p w:rsidR="001A5BB1" w:rsidRPr="00663A87" w:rsidRDefault="001A5BB1" w:rsidP="008405A9">
            <w:pPr>
              <w:snapToGrid w:val="0"/>
              <w:jc w:val="both"/>
              <w:rPr>
                <w:b/>
                <w:sz w:val="20"/>
                <w:szCs w:val="20"/>
              </w:rPr>
            </w:pPr>
            <w:r w:rsidRPr="00663A87">
              <w:rPr>
                <w:b/>
                <w:sz w:val="20"/>
                <w:szCs w:val="20"/>
              </w:rPr>
              <w:t>Поставщик</w:t>
            </w:r>
          </w:p>
        </w:tc>
        <w:tc>
          <w:tcPr>
            <w:tcW w:w="5390" w:type="dxa"/>
          </w:tcPr>
          <w:p w:rsidR="001A5BB1" w:rsidRPr="00663A87" w:rsidRDefault="001A5BB1" w:rsidP="008405A9">
            <w:pPr>
              <w:snapToGrid w:val="0"/>
              <w:jc w:val="both"/>
              <w:rPr>
                <w:b/>
                <w:sz w:val="20"/>
                <w:szCs w:val="20"/>
              </w:rPr>
            </w:pPr>
            <w:r w:rsidRPr="00663A87">
              <w:rPr>
                <w:b/>
                <w:sz w:val="20"/>
                <w:szCs w:val="20"/>
              </w:rPr>
              <w:t xml:space="preserve">Заказчик </w:t>
            </w:r>
          </w:p>
        </w:tc>
      </w:tr>
      <w:tr w:rsidR="001A5BB1" w:rsidRPr="006E19A5" w:rsidTr="008405A9">
        <w:trPr>
          <w:trHeight w:val="1226"/>
          <w:jc w:val="center"/>
        </w:trPr>
        <w:tc>
          <w:tcPr>
            <w:tcW w:w="4815" w:type="dxa"/>
          </w:tcPr>
          <w:p w:rsidR="001A5BB1" w:rsidRPr="00663A87" w:rsidRDefault="001A5BB1" w:rsidP="008405A9">
            <w:pPr>
              <w:snapToGrid w:val="0"/>
              <w:jc w:val="both"/>
              <w:rPr>
                <w:sz w:val="20"/>
                <w:szCs w:val="20"/>
              </w:rPr>
            </w:pPr>
            <w:r w:rsidRPr="00663A87">
              <w:rPr>
                <w:sz w:val="20"/>
                <w:szCs w:val="20"/>
              </w:rPr>
              <w:t>_______________________________</w:t>
            </w:r>
          </w:p>
          <w:p w:rsidR="001A5BB1" w:rsidRPr="00663A87" w:rsidRDefault="001A5BB1" w:rsidP="008405A9">
            <w:pPr>
              <w:snapToGrid w:val="0"/>
              <w:jc w:val="both"/>
              <w:rPr>
                <w:sz w:val="20"/>
                <w:szCs w:val="20"/>
              </w:rPr>
            </w:pPr>
          </w:p>
          <w:p w:rsidR="001A5BB1" w:rsidRPr="00663A87" w:rsidRDefault="001A5BB1" w:rsidP="008405A9">
            <w:pPr>
              <w:snapToGrid w:val="0"/>
              <w:jc w:val="both"/>
              <w:rPr>
                <w:sz w:val="20"/>
                <w:szCs w:val="20"/>
              </w:rPr>
            </w:pPr>
          </w:p>
          <w:p w:rsidR="001A5BB1" w:rsidRPr="00663A87" w:rsidRDefault="001A5BB1" w:rsidP="008405A9">
            <w:pPr>
              <w:jc w:val="both"/>
              <w:rPr>
                <w:sz w:val="20"/>
                <w:szCs w:val="20"/>
              </w:rPr>
            </w:pPr>
            <w:r w:rsidRPr="00663A87">
              <w:rPr>
                <w:sz w:val="20"/>
                <w:szCs w:val="20"/>
              </w:rPr>
              <w:t>________________________________</w:t>
            </w:r>
          </w:p>
          <w:p w:rsidR="001A5BB1" w:rsidRPr="00663A87" w:rsidRDefault="001A5BB1" w:rsidP="008405A9">
            <w:pPr>
              <w:jc w:val="both"/>
              <w:rPr>
                <w:sz w:val="20"/>
                <w:szCs w:val="20"/>
              </w:rPr>
            </w:pPr>
            <w:r w:rsidRPr="00663A87">
              <w:rPr>
                <w:sz w:val="20"/>
                <w:szCs w:val="20"/>
              </w:rPr>
              <w:t>________________________________</w:t>
            </w:r>
          </w:p>
          <w:p w:rsidR="001A5BB1" w:rsidRPr="00663A87" w:rsidRDefault="001A5BB1" w:rsidP="008405A9">
            <w:pPr>
              <w:jc w:val="both"/>
              <w:rPr>
                <w:sz w:val="20"/>
                <w:szCs w:val="20"/>
              </w:rPr>
            </w:pPr>
          </w:p>
          <w:p w:rsidR="001A5BB1" w:rsidRPr="00663A87" w:rsidRDefault="001A5BB1" w:rsidP="008405A9">
            <w:pPr>
              <w:jc w:val="both"/>
              <w:rPr>
                <w:sz w:val="20"/>
                <w:szCs w:val="20"/>
              </w:rPr>
            </w:pPr>
            <w:r w:rsidRPr="00663A87">
              <w:rPr>
                <w:sz w:val="20"/>
                <w:szCs w:val="20"/>
              </w:rPr>
              <w:t>_____________________</w:t>
            </w:r>
          </w:p>
        </w:tc>
        <w:tc>
          <w:tcPr>
            <w:tcW w:w="5535" w:type="dxa"/>
            <w:gridSpan w:val="2"/>
          </w:tcPr>
          <w:p w:rsidR="001A5BB1" w:rsidRPr="00663A87" w:rsidRDefault="001A5BB1" w:rsidP="008405A9">
            <w:pPr>
              <w:snapToGrid w:val="0"/>
              <w:jc w:val="both"/>
              <w:rPr>
                <w:sz w:val="20"/>
                <w:szCs w:val="20"/>
              </w:rPr>
            </w:pPr>
            <w:r w:rsidRPr="00663A87">
              <w:rPr>
                <w:sz w:val="20"/>
                <w:szCs w:val="20"/>
              </w:rPr>
              <w:t>АО «КБ  «Луч»</w:t>
            </w:r>
          </w:p>
          <w:p w:rsidR="001A5BB1" w:rsidRPr="00663A87" w:rsidRDefault="001A5BB1" w:rsidP="008405A9">
            <w:pPr>
              <w:snapToGrid w:val="0"/>
              <w:jc w:val="both"/>
              <w:rPr>
                <w:sz w:val="20"/>
                <w:szCs w:val="20"/>
              </w:rPr>
            </w:pPr>
          </w:p>
          <w:p w:rsidR="001A5BB1" w:rsidRPr="00663A87" w:rsidRDefault="001A5BB1" w:rsidP="008405A9">
            <w:pPr>
              <w:snapToGrid w:val="0"/>
              <w:jc w:val="both"/>
              <w:rPr>
                <w:sz w:val="20"/>
                <w:szCs w:val="20"/>
              </w:rPr>
            </w:pPr>
          </w:p>
          <w:p w:rsidR="001A5BB1" w:rsidRPr="00663A87" w:rsidRDefault="001A5BB1" w:rsidP="008405A9">
            <w:pPr>
              <w:jc w:val="both"/>
              <w:rPr>
                <w:sz w:val="20"/>
                <w:szCs w:val="20"/>
              </w:rPr>
            </w:pPr>
            <w:r>
              <w:rPr>
                <w:sz w:val="20"/>
                <w:szCs w:val="20"/>
              </w:rPr>
              <w:t xml:space="preserve">Директор по информационным технологиям и телекоммуникациям </w:t>
            </w:r>
            <w:r w:rsidRPr="00663A87">
              <w:rPr>
                <w:sz w:val="20"/>
                <w:szCs w:val="20"/>
              </w:rPr>
              <w:t>АО «КБ «Луч»</w:t>
            </w:r>
          </w:p>
          <w:p w:rsidR="001A5BB1" w:rsidRPr="00663A87" w:rsidRDefault="001A5BB1" w:rsidP="008405A9">
            <w:pPr>
              <w:jc w:val="both"/>
              <w:rPr>
                <w:sz w:val="20"/>
                <w:szCs w:val="20"/>
              </w:rPr>
            </w:pPr>
          </w:p>
          <w:p w:rsidR="001A5BB1" w:rsidRPr="006E19A5" w:rsidRDefault="001A5BB1" w:rsidP="008405A9">
            <w:pPr>
              <w:jc w:val="both"/>
              <w:rPr>
                <w:sz w:val="20"/>
                <w:szCs w:val="20"/>
              </w:rPr>
            </w:pPr>
            <w:r w:rsidRPr="00663A87">
              <w:rPr>
                <w:sz w:val="20"/>
                <w:szCs w:val="20"/>
              </w:rPr>
              <w:t xml:space="preserve">__________________ </w:t>
            </w:r>
            <w:r>
              <w:rPr>
                <w:sz w:val="20"/>
                <w:szCs w:val="20"/>
              </w:rPr>
              <w:t>/ С. В. Арефьев /</w:t>
            </w:r>
          </w:p>
        </w:tc>
      </w:tr>
      <w:tr w:rsidR="001A5BB1" w:rsidRPr="00663A87" w:rsidTr="008405A9">
        <w:trPr>
          <w:trHeight w:val="319"/>
          <w:jc w:val="center"/>
        </w:trPr>
        <w:tc>
          <w:tcPr>
            <w:tcW w:w="4815" w:type="dxa"/>
          </w:tcPr>
          <w:p w:rsidR="001A5BB1" w:rsidRPr="00663A87" w:rsidRDefault="001A5BB1" w:rsidP="008405A9">
            <w:pPr>
              <w:snapToGrid w:val="0"/>
              <w:jc w:val="both"/>
              <w:rPr>
                <w:sz w:val="20"/>
                <w:szCs w:val="20"/>
              </w:rPr>
            </w:pPr>
            <w:proofErr w:type="spellStart"/>
            <w:r w:rsidRPr="00663A87">
              <w:rPr>
                <w:sz w:val="20"/>
                <w:szCs w:val="20"/>
              </w:rPr>
              <w:t>м.п</w:t>
            </w:r>
            <w:proofErr w:type="spellEnd"/>
            <w:r w:rsidRPr="00663A87">
              <w:rPr>
                <w:sz w:val="20"/>
                <w:szCs w:val="20"/>
              </w:rPr>
              <w:t>.</w:t>
            </w:r>
          </w:p>
        </w:tc>
        <w:tc>
          <w:tcPr>
            <w:tcW w:w="5535" w:type="dxa"/>
            <w:gridSpan w:val="2"/>
          </w:tcPr>
          <w:p w:rsidR="001A5BB1" w:rsidRPr="00663A87" w:rsidRDefault="001A5BB1" w:rsidP="008405A9">
            <w:pPr>
              <w:snapToGrid w:val="0"/>
              <w:jc w:val="both"/>
              <w:rPr>
                <w:sz w:val="20"/>
                <w:szCs w:val="20"/>
              </w:rPr>
            </w:pPr>
            <w:proofErr w:type="spellStart"/>
            <w:r w:rsidRPr="00663A87">
              <w:rPr>
                <w:sz w:val="20"/>
                <w:szCs w:val="20"/>
              </w:rPr>
              <w:t>м.п</w:t>
            </w:r>
            <w:proofErr w:type="spellEnd"/>
            <w:r w:rsidRPr="00663A87">
              <w:rPr>
                <w:sz w:val="20"/>
                <w:szCs w:val="20"/>
              </w:rPr>
              <w:t>.</w:t>
            </w:r>
          </w:p>
        </w:tc>
      </w:tr>
    </w:tbl>
    <w:p w:rsidR="00B01E3D" w:rsidRPr="00223A70" w:rsidRDefault="00B01E3D" w:rsidP="00264CF8">
      <w:pPr>
        <w:jc w:val="right"/>
        <w:rPr>
          <w:sz w:val="20"/>
          <w:szCs w:val="20"/>
        </w:rPr>
      </w:pPr>
    </w:p>
    <w:sectPr w:rsidR="00B01E3D" w:rsidRPr="00223A70"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04" w:rsidRDefault="00876B04" w:rsidP="008C5FF9">
      <w:r>
        <w:separator/>
      </w:r>
    </w:p>
  </w:endnote>
  <w:endnote w:type="continuationSeparator" w:id="0">
    <w:p w:rsidR="00876B04" w:rsidRDefault="00876B0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4E" w:rsidRPr="00E040BB" w:rsidRDefault="00E5034E">
    <w:pPr>
      <w:pStyle w:val="af"/>
      <w:jc w:val="right"/>
      <w:rPr>
        <w:sz w:val="20"/>
      </w:rPr>
    </w:pPr>
    <w:r w:rsidRPr="00E040BB">
      <w:rPr>
        <w:sz w:val="20"/>
      </w:rPr>
      <w:t xml:space="preserve">Страница </w:t>
    </w:r>
    <w:r w:rsidR="00C1225E" w:rsidRPr="00E040BB">
      <w:rPr>
        <w:b/>
        <w:bCs/>
        <w:sz w:val="20"/>
      </w:rPr>
      <w:fldChar w:fldCharType="begin"/>
    </w:r>
    <w:r w:rsidRPr="00E040BB">
      <w:rPr>
        <w:b/>
        <w:bCs/>
        <w:sz w:val="20"/>
      </w:rPr>
      <w:instrText>PAGE</w:instrText>
    </w:r>
    <w:r w:rsidR="00C1225E" w:rsidRPr="00E040BB">
      <w:rPr>
        <w:b/>
        <w:bCs/>
        <w:sz w:val="20"/>
      </w:rPr>
      <w:fldChar w:fldCharType="separate"/>
    </w:r>
    <w:r w:rsidR="00977986">
      <w:rPr>
        <w:b/>
        <w:bCs/>
        <w:noProof/>
        <w:sz w:val="20"/>
      </w:rPr>
      <w:t>9</w:t>
    </w:r>
    <w:r w:rsidR="00C1225E" w:rsidRPr="00E040BB">
      <w:rPr>
        <w:b/>
        <w:bCs/>
        <w:sz w:val="20"/>
      </w:rPr>
      <w:fldChar w:fldCharType="end"/>
    </w:r>
    <w:r w:rsidRPr="00E040BB">
      <w:rPr>
        <w:sz w:val="20"/>
      </w:rPr>
      <w:t xml:space="preserve"> из </w:t>
    </w:r>
    <w:r w:rsidR="00C1225E" w:rsidRPr="00E040BB">
      <w:rPr>
        <w:b/>
        <w:bCs/>
        <w:sz w:val="20"/>
      </w:rPr>
      <w:fldChar w:fldCharType="begin"/>
    </w:r>
    <w:r w:rsidRPr="00E040BB">
      <w:rPr>
        <w:b/>
        <w:bCs/>
        <w:sz w:val="20"/>
      </w:rPr>
      <w:instrText>NUMPAGES</w:instrText>
    </w:r>
    <w:r w:rsidR="00C1225E" w:rsidRPr="00E040BB">
      <w:rPr>
        <w:b/>
        <w:bCs/>
        <w:sz w:val="20"/>
      </w:rPr>
      <w:fldChar w:fldCharType="separate"/>
    </w:r>
    <w:r w:rsidR="00977986">
      <w:rPr>
        <w:b/>
        <w:bCs/>
        <w:noProof/>
        <w:sz w:val="20"/>
      </w:rPr>
      <w:t>10</w:t>
    </w:r>
    <w:r w:rsidR="00C1225E" w:rsidRPr="00E040BB">
      <w:rPr>
        <w:b/>
        <w:bCs/>
        <w:sz w:val="20"/>
      </w:rPr>
      <w:fldChar w:fldCharType="end"/>
    </w:r>
  </w:p>
  <w:p w:rsidR="00E5034E" w:rsidRDefault="002B3A34" w:rsidP="002B3A34">
    <w:pPr>
      <w:pStyle w:val="af"/>
    </w:pPr>
    <w:r w:rsidRPr="00663A87">
      <w:rPr>
        <w:b/>
        <w:bCs/>
        <w:sz w:val="20"/>
        <w:szCs w:val="20"/>
      </w:rPr>
      <w:t>0605-20</w:t>
    </w:r>
    <w:r w:rsidR="00BE52F1">
      <w:rPr>
        <w:b/>
        <w:bCs/>
        <w:sz w:val="20"/>
        <w:szCs w:val="20"/>
      </w:rPr>
      <w:t>21</w:t>
    </w:r>
    <w:r w:rsidRPr="00663A87">
      <w:rPr>
        <w:b/>
        <w:bCs/>
        <w:sz w:val="20"/>
        <w:szCs w:val="20"/>
      </w:rPr>
      <w:t>-00</w:t>
    </w:r>
    <w:r w:rsidR="00991CA5">
      <w:rPr>
        <w:b/>
        <w:bCs/>
        <w:sz w:val="20"/>
        <w:szCs w:val="20"/>
      </w:rPr>
      <w:t>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04" w:rsidRDefault="00876B04" w:rsidP="008C5FF9">
      <w:r>
        <w:separator/>
      </w:r>
    </w:p>
  </w:footnote>
  <w:footnote w:type="continuationSeparator" w:id="0">
    <w:p w:rsidR="00876B04" w:rsidRDefault="00876B04" w:rsidP="008C5FF9">
      <w:r>
        <w:continuationSeparator/>
      </w:r>
    </w:p>
  </w:footnote>
  <w:footnote w:id="1">
    <w:p w:rsidR="00264CF8" w:rsidRPr="00766DF6" w:rsidRDefault="00264CF8" w:rsidP="00264CF8">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2">
    <w:p w:rsidR="00264CF8" w:rsidRDefault="00264CF8" w:rsidP="00264CF8">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6924"/>
    <w:multiLevelType w:val="hybridMultilevel"/>
    <w:tmpl w:val="1F52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25C0F"/>
    <w:multiLevelType w:val="hybridMultilevel"/>
    <w:tmpl w:val="7318F864"/>
    <w:lvl w:ilvl="0" w:tplc="04190001">
      <w:start w:val="1"/>
      <w:numFmt w:val="bullet"/>
      <w:lvlText w:val=""/>
      <w:lvlJc w:val="left"/>
      <w:pPr>
        <w:ind w:left="720" w:hanging="360"/>
      </w:pPr>
      <w:rPr>
        <w:rFonts w:ascii="Symbol" w:hAnsi="Symbol" w:hint="default"/>
      </w:rPr>
    </w:lvl>
    <w:lvl w:ilvl="1" w:tplc="F1DE962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37A3405"/>
    <w:multiLevelType w:val="hybridMultilevel"/>
    <w:tmpl w:val="33FA4618"/>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DA6747"/>
    <w:multiLevelType w:val="hybridMultilevel"/>
    <w:tmpl w:val="C4405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351802"/>
    <w:multiLevelType w:val="hybridMultilevel"/>
    <w:tmpl w:val="50506CA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3725"/>
    <w:rsid w:val="00001216"/>
    <w:rsid w:val="000068C2"/>
    <w:rsid w:val="00016CE6"/>
    <w:rsid w:val="000417D2"/>
    <w:rsid w:val="00082102"/>
    <w:rsid w:val="000946AE"/>
    <w:rsid w:val="000C3E94"/>
    <w:rsid w:val="000F3709"/>
    <w:rsid w:val="000F70F0"/>
    <w:rsid w:val="00101BBF"/>
    <w:rsid w:val="0012358B"/>
    <w:rsid w:val="00123725"/>
    <w:rsid w:val="00132B2A"/>
    <w:rsid w:val="00146EAD"/>
    <w:rsid w:val="001645DC"/>
    <w:rsid w:val="00166871"/>
    <w:rsid w:val="00187FDD"/>
    <w:rsid w:val="001A5BB1"/>
    <w:rsid w:val="001B2267"/>
    <w:rsid w:val="001C431C"/>
    <w:rsid w:val="001D307B"/>
    <w:rsid w:val="001F289A"/>
    <w:rsid w:val="00223A70"/>
    <w:rsid w:val="00226A3E"/>
    <w:rsid w:val="00245032"/>
    <w:rsid w:val="00253F42"/>
    <w:rsid w:val="00264CF8"/>
    <w:rsid w:val="00267E03"/>
    <w:rsid w:val="002B3A34"/>
    <w:rsid w:val="002E2BC0"/>
    <w:rsid w:val="002F05CC"/>
    <w:rsid w:val="00306B26"/>
    <w:rsid w:val="0034282C"/>
    <w:rsid w:val="0037529B"/>
    <w:rsid w:val="003A7770"/>
    <w:rsid w:val="004058F7"/>
    <w:rsid w:val="00407AED"/>
    <w:rsid w:val="004A7A8E"/>
    <w:rsid w:val="004B04E7"/>
    <w:rsid w:val="004B4217"/>
    <w:rsid w:val="0052150E"/>
    <w:rsid w:val="005454A1"/>
    <w:rsid w:val="005477F9"/>
    <w:rsid w:val="0056236D"/>
    <w:rsid w:val="00563892"/>
    <w:rsid w:val="005E1A21"/>
    <w:rsid w:val="0063250A"/>
    <w:rsid w:val="00644347"/>
    <w:rsid w:val="00663A87"/>
    <w:rsid w:val="006A46A3"/>
    <w:rsid w:val="006A7158"/>
    <w:rsid w:val="006C64D8"/>
    <w:rsid w:val="006C651A"/>
    <w:rsid w:val="006D180C"/>
    <w:rsid w:val="006E19A5"/>
    <w:rsid w:val="006F48C3"/>
    <w:rsid w:val="00757729"/>
    <w:rsid w:val="0076483F"/>
    <w:rsid w:val="00770FDD"/>
    <w:rsid w:val="00787DC5"/>
    <w:rsid w:val="00795A43"/>
    <w:rsid w:val="00795DD3"/>
    <w:rsid w:val="007B12B8"/>
    <w:rsid w:val="00841063"/>
    <w:rsid w:val="00846242"/>
    <w:rsid w:val="00852889"/>
    <w:rsid w:val="00876B04"/>
    <w:rsid w:val="008846F5"/>
    <w:rsid w:val="008860FC"/>
    <w:rsid w:val="008C5FF9"/>
    <w:rsid w:val="008E592E"/>
    <w:rsid w:val="009436B1"/>
    <w:rsid w:val="00944363"/>
    <w:rsid w:val="0097095D"/>
    <w:rsid w:val="009712EA"/>
    <w:rsid w:val="00977986"/>
    <w:rsid w:val="009903F9"/>
    <w:rsid w:val="00991CA5"/>
    <w:rsid w:val="009B2108"/>
    <w:rsid w:val="009B2B9B"/>
    <w:rsid w:val="009D54BF"/>
    <w:rsid w:val="00A4178F"/>
    <w:rsid w:val="00A9335B"/>
    <w:rsid w:val="00AB250F"/>
    <w:rsid w:val="00AB6348"/>
    <w:rsid w:val="00AC239D"/>
    <w:rsid w:val="00AE0B2D"/>
    <w:rsid w:val="00B01E3D"/>
    <w:rsid w:val="00B11FFA"/>
    <w:rsid w:val="00B64E2B"/>
    <w:rsid w:val="00BC03F7"/>
    <w:rsid w:val="00BD098E"/>
    <w:rsid w:val="00BE52F1"/>
    <w:rsid w:val="00C1225E"/>
    <w:rsid w:val="00C452B0"/>
    <w:rsid w:val="00C705C3"/>
    <w:rsid w:val="00C9698C"/>
    <w:rsid w:val="00CB6FD3"/>
    <w:rsid w:val="00CD7AD0"/>
    <w:rsid w:val="00D500CF"/>
    <w:rsid w:val="00D7305E"/>
    <w:rsid w:val="00D910A3"/>
    <w:rsid w:val="00D92557"/>
    <w:rsid w:val="00DA067E"/>
    <w:rsid w:val="00DC37E8"/>
    <w:rsid w:val="00E00D33"/>
    <w:rsid w:val="00E040BB"/>
    <w:rsid w:val="00E276B1"/>
    <w:rsid w:val="00E5034E"/>
    <w:rsid w:val="00E56D07"/>
    <w:rsid w:val="00F20678"/>
    <w:rsid w:val="00FF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nhideWhenUsed/>
    <w:rsid w:val="008C5FF9"/>
    <w:rPr>
      <w:sz w:val="20"/>
      <w:szCs w:val="20"/>
    </w:rPr>
  </w:style>
  <w:style w:type="character" w:customStyle="1" w:styleId="ab">
    <w:name w:val="Текст сноски Знак"/>
    <w:link w:val="aa"/>
    <w:rsid w:val="008C5FF9"/>
    <w:rPr>
      <w:rFonts w:ascii="Times New Roman" w:eastAsia="Times New Roman" w:hAnsi="Times New Roman" w:cs="Times New Roman"/>
      <w:sz w:val="20"/>
      <w:szCs w:val="20"/>
      <w:lang w:eastAsia="ru-RU"/>
    </w:rPr>
  </w:style>
  <w:style w:type="character" w:styleId="ac">
    <w:name w:val="footnote reference"/>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6A13-C089-415C-8B09-30CCDF0C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17</cp:revision>
  <cp:lastPrinted>2021-08-13T06:14:00Z</cp:lastPrinted>
  <dcterms:created xsi:type="dcterms:W3CDTF">2017-03-15T15:27:00Z</dcterms:created>
  <dcterms:modified xsi:type="dcterms:W3CDTF">2021-08-13T07:49:00Z</dcterms:modified>
</cp:coreProperties>
</file>